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4771" w14:textId="77777777" w:rsidR="000F4B6B" w:rsidRPr="00BF112E" w:rsidRDefault="000F4B6B" w:rsidP="000F4B6B">
      <w:pPr>
        <w:spacing w:line="360" w:lineRule="auto"/>
        <w:ind w:left="1440" w:firstLine="720"/>
        <w:rPr>
          <w:b/>
          <w:bCs/>
          <w:sz w:val="24"/>
          <w:u w:val="single"/>
          <w:rtl/>
        </w:rPr>
      </w:pPr>
      <w:bookmarkStart w:id="0" w:name="_GoBack"/>
      <w:bookmarkEnd w:id="0"/>
      <w:r>
        <w:rPr>
          <w:rFonts w:hint="cs"/>
          <w:b/>
          <w:bCs/>
          <w:sz w:val="24"/>
          <w:rtl/>
        </w:rPr>
        <w:t xml:space="preserve"> </w:t>
      </w:r>
      <w:r w:rsidRPr="00BF112E">
        <w:rPr>
          <w:rFonts w:hint="cs"/>
          <w:b/>
          <w:bCs/>
          <w:sz w:val="24"/>
          <w:u w:val="single"/>
          <w:rtl/>
        </w:rPr>
        <w:t>ייפוי כוח נוטריוני בלתי חוזר של הרוכש</w:t>
      </w:r>
    </w:p>
    <w:p w14:paraId="1AA7A846" w14:textId="77777777" w:rsidR="000F4B6B" w:rsidRPr="00BF112E" w:rsidRDefault="000F4B6B" w:rsidP="000F4B6B">
      <w:pPr>
        <w:spacing w:line="360" w:lineRule="auto"/>
        <w:jc w:val="center"/>
        <w:rPr>
          <w:b/>
          <w:bCs/>
          <w:sz w:val="24"/>
          <w:rtl/>
        </w:rPr>
      </w:pPr>
      <w:r w:rsidRPr="00BF112E">
        <w:rPr>
          <w:rFonts w:hint="cs"/>
          <w:b/>
          <w:bCs/>
          <w:sz w:val="24"/>
          <w:u w:val="single"/>
          <w:rtl/>
        </w:rPr>
        <w:t>ייפו</w:t>
      </w:r>
      <w:r w:rsidRPr="00BF112E">
        <w:rPr>
          <w:rFonts w:hint="eastAsia"/>
          <w:b/>
          <w:bCs/>
          <w:sz w:val="24"/>
          <w:u w:val="single"/>
          <w:rtl/>
        </w:rPr>
        <w:t>י</w:t>
      </w:r>
      <w:r w:rsidRPr="00BF112E">
        <w:rPr>
          <w:b/>
          <w:bCs/>
          <w:sz w:val="24"/>
          <w:u w:val="single"/>
          <w:rtl/>
        </w:rPr>
        <w:t xml:space="preserve"> </w:t>
      </w:r>
      <w:proofErr w:type="spellStart"/>
      <w:r w:rsidRPr="00BF112E">
        <w:rPr>
          <w:b/>
          <w:bCs/>
          <w:sz w:val="24"/>
          <w:u w:val="single"/>
          <w:rtl/>
        </w:rPr>
        <w:t>כח</w:t>
      </w:r>
      <w:proofErr w:type="spellEnd"/>
      <w:r w:rsidRPr="00BF112E">
        <w:rPr>
          <w:b/>
          <w:bCs/>
          <w:sz w:val="24"/>
          <w:u w:val="single"/>
          <w:rtl/>
        </w:rPr>
        <w:t xml:space="preserve"> מיוחד ובלתי חוזר</w:t>
      </w:r>
      <w:r w:rsidRPr="00BF112E">
        <w:rPr>
          <w:rFonts w:hint="cs"/>
          <w:b/>
          <w:bCs/>
          <w:sz w:val="24"/>
          <w:u w:val="single"/>
          <w:rtl/>
        </w:rPr>
        <w:t xml:space="preserve"> נוטריוני</w:t>
      </w:r>
    </w:p>
    <w:p w14:paraId="2CEF4066" w14:textId="77777777" w:rsidR="000F4B6B" w:rsidRPr="00834D7B" w:rsidRDefault="000F4B6B" w:rsidP="000F4B6B">
      <w:pPr>
        <w:spacing w:line="360" w:lineRule="auto"/>
        <w:rPr>
          <w:szCs w:val="22"/>
          <w:rtl/>
        </w:rPr>
      </w:pPr>
      <w:r w:rsidRPr="00834D7B">
        <w:rPr>
          <w:szCs w:val="22"/>
          <w:rtl/>
        </w:rPr>
        <w:t>אני/אנו החתום/ים מטה:</w:t>
      </w:r>
    </w:p>
    <w:p w14:paraId="71866105" w14:textId="77777777" w:rsidR="000F4B6B" w:rsidRPr="00834D7B" w:rsidRDefault="000F4B6B" w:rsidP="000F4B6B">
      <w:pPr>
        <w:spacing w:line="240" w:lineRule="auto"/>
        <w:rPr>
          <w:szCs w:val="22"/>
          <w:rtl/>
        </w:rPr>
      </w:pPr>
      <w:r w:rsidRPr="00834D7B">
        <w:rPr>
          <w:szCs w:val="22"/>
          <w:rtl/>
        </w:rPr>
        <w:t>שם:</w:t>
      </w:r>
      <w:r w:rsidRPr="00834D7B">
        <w:rPr>
          <w:szCs w:val="22"/>
          <w:u w:val="single"/>
          <w:rtl/>
        </w:rPr>
        <w:tab/>
      </w:r>
      <w:r w:rsidRPr="00834D7B">
        <w:rPr>
          <w:szCs w:val="22"/>
          <w:u w:val="single"/>
          <w:rtl/>
        </w:rPr>
        <w:tab/>
      </w:r>
      <w:r w:rsidRPr="00834D7B">
        <w:rPr>
          <w:szCs w:val="22"/>
          <w:u w:val="single"/>
          <w:rtl/>
        </w:rPr>
        <w:tab/>
      </w:r>
      <w:r w:rsidRPr="00834D7B">
        <w:rPr>
          <w:szCs w:val="22"/>
          <w:rtl/>
        </w:rPr>
        <w:t xml:space="preserve"> ת.ז.</w:t>
      </w:r>
      <w:r w:rsidRPr="00834D7B">
        <w:rPr>
          <w:szCs w:val="22"/>
          <w:u w:val="single"/>
          <w:rtl/>
        </w:rPr>
        <w:tab/>
      </w:r>
      <w:r w:rsidRPr="00834D7B">
        <w:rPr>
          <w:szCs w:val="22"/>
          <w:u w:val="single"/>
          <w:rtl/>
        </w:rPr>
        <w:tab/>
      </w:r>
      <w:r w:rsidRPr="00834D7B">
        <w:rPr>
          <w:szCs w:val="22"/>
          <w:u w:val="single"/>
          <w:rtl/>
        </w:rPr>
        <w:tab/>
      </w:r>
      <w:r w:rsidRPr="00834D7B">
        <w:rPr>
          <w:szCs w:val="22"/>
          <w:rtl/>
        </w:rPr>
        <w:t xml:space="preserve"> </w:t>
      </w:r>
      <w:r>
        <w:rPr>
          <w:rFonts w:hint="cs"/>
          <w:szCs w:val="22"/>
          <w:rtl/>
        </w:rPr>
        <w:t xml:space="preserve">   </w:t>
      </w:r>
      <w:r w:rsidRPr="00834D7B">
        <w:rPr>
          <w:szCs w:val="22"/>
          <w:rtl/>
        </w:rPr>
        <w:t>שם:</w:t>
      </w:r>
      <w:r w:rsidRPr="00834D7B">
        <w:rPr>
          <w:szCs w:val="22"/>
          <w:u w:val="single"/>
          <w:rtl/>
        </w:rPr>
        <w:tab/>
      </w:r>
      <w:r w:rsidRPr="00834D7B">
        <w:rPr>
          <w:szCs w:val="22"/>
          <w:u w:val="single"/>
          <w:rtl/>
        </w:rPr>
        <w:tab/>
      </w:r>
      <w:r w:rsidRPr="00834D7B">
        <w:rPr>
          <w:szCs w:val="22"/>
          <w:u w:val="single"/>
          <w:rtl/>
        </w:rPr>
        <w:tab/>
        <w:t xml:space="preserve"> </w:t>
      </w:r>
      <w:r w:rsidRPr="00834D7B">
        <w:rPr>
          <w:szCs w:val="22"/>
          <w:rtl/>
        </w:rPr>
        <w:t>ת.ז.</w:t>
      </w:r>
      <w:r w:rsidRPr="00834D7B">
        <w:rPr>
          <w:szCs w:val="22"/>
          <w:u w:val="single"/>
          <w:rtl/>
        </w:rPr>
        <w:tab/>
      </w:r>
      <w:r w:rsidRPr="00834D7B">
        <w:rPr>
          <w:szCs w:val="22"/>
          <w:u w:val="single"/>
          <w:rtl/>
        </w:rPr>
        <w:tab/>
      </w:r>
      <w:r w:rsidRPr="00834D7B">
        <w:rPr>
          <w:szCs w:val="22"/>
          <w:u w:val="single"/>
          <w:rtl/>
        </w:rPr>
        <w:tab/>
      </w:r>
    </w:p>
    <w:p w14:paraId="4B44E019" w14:textId="77777777" w:rsidR="000F4B6B" w:rsidRPr="00834D7B" w:rsidRDefault="000F4B6B" w:rsidP="000F4B6B">
      <w:pPr>
        <w:spacing w:after="120" w:line="300" w:lineRule="exact"/>
        <w:rPr>
          <w:szCs w:val="22"/>
          <w:rtl/>
        </w:rPr>
      </w:pPr>
      <w:r w:rsidRPr="00834D7B">
        <w:rPr>
          <w:szCs w:val="22"/>
          <w:rtl/>
        </w:rPr>
        <w:t>כולנו יחד וכל אחד מאתנו לחוד, ממנה בזה את כוחו/ם של:</w:t>
      </w:r>
      <w:r w:rsidRPr="00834D7B">
        <w:rPr>
          <w:rFonts w:hint="cs"/>
          <w:szCs w:val="22"/>
          <w:rtl/>
        </w:rPr>
        <w:t xml:space="preserve"> </w:t>
      </w:r>
      <w:r>
        <w:rPr>
          <w:rFonts w:hint="cs"/>
          <w:szCs w:val="22"/>
          <w:rtl/>
        </w:rPr>
        <w:t>ערד אפיקי נדל"ן בע"מ מס' חברה 515452480 ו/או בנק לאומי לישראל בע"מ ו/או בנק דיסקונט לישראל בע"מ ו/או בנק מזרחי טפחות בע"מ ו/או בנק הפועלים בע"מ ו/או הבנק הבינלאומי לישראל בע"מ</w:t>
      </w:r>
      <w:r>
        <w:rPr>
          <w:rFonts w:hint="cs"/>
          <w:rtl/>
        </w:rPr>
        <w:t xml:space="preserve"> ו/או</w:t>
      </w:r>
      <w:r>
        <w:rPr>
          <w:rFonts w:hint="cs"/>
          <w:szCs w:val="22"/>
          <w:rtl/>
        </w:rPr>
        <w:t xml:space="preserve"> רשות מקרקעי ישראל ו/או מדינת ישראל-משרד הבינוי והשיכון ו/או גמלא הראל נדל"ן למגורים בע"מ ו/או עורכי הדין ממשרד </w:t>
      </w:r>
      <w:proofErr w:type="spellStart"/>
      <w:r>
        <w:rPr>
          <w:rFonts w:hint="cs"/>
          <w:szCs w:val="22"/>
          <w:rtl/>
        </w:rPr>
        <w:t>מ.פירון</w:t>
      </w:r>
      <w:proofErr w:type="spellEnd"/>
      <w:r>
        <w:rPr>
          <w:rFonts w:hint="cs"/>
          <w:szCs w:val="22"/>
          <w:rtl/>
        </w:rPr>
        <w:t xml:space="preserve"> ושות'</w:t>
      </w:r>
      <w:r w:rsidRPr="00834D7B">
        <w:rPr>
          <w:szCs w:val="22"/>
          <w:rtl/>
        </w:rPr>
        <w:t xml:space="preserve">, להיות </w:t>
      </w:r>
      <w:proofErr w:type="spellStart"/>
      <w:r w:rsidRPr="00834D7B">
        <w:rPr>
          <w:szCs w:val="22"/>
          <w:rtl/>
        </w:rPr>
        <w:t>מורשי</w:t>
      </w:r>
      <w:proofErr w:type="spellEnd"/>
      <w:r w:rsidRPr="00834D7B">
        <w:rPr>
          <w:szCs w:val="22"/>
          <w:rtl/>
        </w:rPr>
        <w:t>/נו ולפעול ולעשות בשמי/נו את כל המעשים והפעולות המפורטים להלן או כל חלק מהן:</w:t>
      </w:r>
    </w:p>
    <w:p w14:paraId="2C55EC7C" w14:textId="77777777" w:rsidR="000F4B6B" w:rsidRPr="00834D7B" w:rsidRDefault="000F4B6B" w:rsidP="000F4B6B">
      <w:pPr>
        <w:keepLines w:val="0"/>
        <w:numPr>
          <w:ilvl w:val="0"/>
          <w:numId w:val="1"/>
        </w:numPr>
        <w:tabs>
          <w:tab w:val="clear" w:pos="720"/>
        </w:tabs>
        <w:spacing w:line="360" w:lineRule="auto"/>
        <w:rPr>
          <w:szCs w:val="22"/>
          <w:rtl/>
        </w:rPr>
      </w:pPr>
      <w:r w:rsidRPr="00834D7B">
        <w:rPr>
          <w:rFonts w:hint="cs"/>
          <w:szCs w:val="22"/>
          <w:rtl/>
        </w:rPr>
        <w:t xml:space="preserve">  לרשום הערות אזהרה, לייחד הערות אזהרה, לשנות הערות אזהרה ולבטל ו/או למחוק הערות אזהרה שנרשמו ו/או שיירשמו, </w:t>
      </w:r>
      <w:r>
        <w:rPr>
          <w:rFonts w:hint="cs"/>
          <w:szCs w:val="22"/>
          <w:rtl/>
        </w:rPr>
        <w:t xml:space="preserve">לרשום הערת אזהרה בגין הימנעות מעשיית עסקה לטובת משרד הבינוי והשיכון וכן לחתום מכוח ייפוי </w:t>
      </w:r>
      <w:proofErr w:type="spellStart"/>
      <w:r>
        <w:rPr>
          <w:rFonts w:hint="cs"/>
          <w:szCs w:val="22"/>
          <w:rtl/>
        </w:rPr>
        <w:t>כח</w:t>
      </w:r>
      <w:proofErr w:type="spellEnd"/>
      <w:r>
        <w:rPr>
          <w:rFonts w:hint="cs"/>
          <w:szCs w:val="22"/>
          <w:rtl/>
        </w:rPr>
        <w:t xml:space="preserve"> זה על כל בקשה ואו מסמך לצורך רישומה, </w:t>
      </w:r>
      <w:r w:rsidRPr="00834D7B">
        <w:rPr>
          <w:rFonts w:hint="cs"/>
          <w:szCs w:val="22"/>
          <w:rtl/>
        </w:rPr>
        <w:t xml:space="preserve">לרשום זיקת הנאה ו/או זכויות אחרות לטובת הציבור ו/או או הועדה המקומית ו/או הועדה המחוזית בהתאם לתכניות בנין עיר החלות ו/או שיחולו ו/או בהתאם להיתרי הבניה ו/או בהתאם לכל דין ו/או לדרישת כל רשות, להעביר ו/או להחכיר חלקים מן המקרקעין הנ"ל לצרכי ציבור, לרשום בית משותף ו/או בתים משותפים, לחתום על תקנון בית משותף, לחתום על שינויים או תיקונים לתקנון בית משותף, לחתום ולרשום הסכם שיתוף, לבקש ולבצע פעולות איחוד, חלוקה והפרדה, לרשום העברות בעלות ו/או חכירה ו/או חכירת משנה ו/או זכויות אחרות, ובכלל לעשות כל פעולה שניתן לבצע לפי חוק המקרקעין, תשכ"ט </w:t>
      </w:r>
      <w:r w:rsidRPr="00834D7B">
        <w:rPr>
          <w:szCs w:val="22"/>
          <w:rtl/>
        </w:rPr>
        <w:t>–</w:t>
      </w:r>
      <w:r w:rsidRPr="00834D7B">
        <w:rPr>
          <w:rFonts w:hint="cs"/>
          <w:szCs w:val="22"/>
          <w:rtl/>
        </w:rPr>
        <w:t xml:space="preserve"> 1969 (להלן: "</w:t>
      </w:r>
      <w:r w:rsidRPr="00834D7B">
        <w:rPr>
          <w:rFonts w:hint="cs"/>
          <w:b/>
          <w:bCs/>
          <w:szCs w:val="22"/>
          <w:rtl/>
        </w:rPr>
        <w:t>חוק המקרקעין</w:t>
      </w:r>
      <w:r w:rsidRPr="00834D7B">
        <w:rPr>
          <w:rFonts w:hint="cs"/>
          <w:szCs w:val="22"/>
          <w:rtl/>
        </w:rPr>
        <w:t>"), ו/או תקנותיו ו/או לפי כל דין אחר.</w:t>
      </w:r>
    </w:p>
    <w:p w14:paraId="775E1CDF" w14:textId="77777777" w:rsidR="000F4B6B" w:rsidRPr="00834D7B" w:rsidRDefault="000F4B6B" w:rsidP="000F4B6B">
      <w:pPr>
        <w:keepLines w:val="0"/>
        <w:numPr>
          <w:ilvl w:val="0"/>
          <w:numId w:val="1"/>
        </w:numPr>
        <w:spacing w:line="360" w:lineRule="auto"/>
        <w:rPr>
          <w:szCs w:val="22"/>
          <w:rtl/>
        </w:rPr>
      </w:pPr>
      <w:r w:rsidRPr="00834D7B">
        <w:rPr>
          <w:szCs w:val="22"/>
          <w:rtl/>
        </w:rPr>
        <w:t xml:space="preserve">לקבל ו/או לרשום בשמנו ובשבילי/נו, בבעלות ו/או בחכירה ו/או בחכירת משנה ו/או בכל צורה אחרת בתמורה או ללא תמורה את הנכסים המפורטים בסעיף </w:t>
      </w:r>
      <w:r w:rsidRPr="00834D7B">
        <w:rPr>
          <w:rFonts w:hint="cs"/>
          <w:szCs w:val="22"/>
          <w:rtl/>
        </w:rPr>
        <w:t xml:space="preserve">19 </w:t>
      </w:r>
      <w:r w:rsidRPr="00834D7B">
        <w:rPr>
          <w:szCs w:val="22"/>
          <w:rtl/>
        </w:rPr>
        <w:t>להלן או כל חלק מהם (להלן - "</w:t>
      </w:r>
      <w:r w:rsidRPr="00834D7B">
        <w:rPr>
          <w:b/>
          <w:bCs/>
          <w:szCs w:val="22"/>
          <w:rtl/>
        </w:rPr>
        <w:t>הנכסים</w:t>
      </w:r>
      <w:r w:rsidRPr="00834D7B">
        <w:rPr>
          <w:szCs w:val="22"/>
          <w:rtl/>
        </w:rPr>
        <w:t xml:space="preserve">"), ו/או לעשות כל פעולה אחרת בנכסים ו/או בזכויות שיש או יהיו לנו בנכסים, הכל כפי שיראה </w:t>
      </w:r>
      <w:proofErr w:type="spellStart"/>
      <w:r w:rsidRPr="00834D7B">
        <w:rPr>
          <w:szCs w:val="22"/>
          <w:rtl/>
        </w:rPr>
        <w:t>למורשי</w:t>
      </w:r>
      <w:proofErr w:type="spellEnd"/>
      <w:r w:rsidRPr="00834D7B">
        <w:rPr>
          <w:szCs w:val="22"/>
          <w:rtl/>
        </w:rPr>
        <w:t xml:space="preserve">/נו הנ"ל או מי מהם, לפי שקול דעתם </w:t>
      </w:r>
      <w:r>
        <w:rPr>
          <w:rFonts w:hint="cs"/>
          <w:szCs w:val="22"/>
          <w:rtl/>
        </w:rPr>
        <w:t>הסביר</w:t>
      </w:r>
      <w:r w:rsidRPr="00834D7B">
        <w:rPr>
          <w:rFonts w:hint="cs"/>
          <w:szCs w:val="22"/>
          <w:rtl/>
        </w:rPr>
        <w:t xml:space="preserve"> לרבות ביטול חכירה</w:t>
      </w:r>
      <w:r w:rsidRPr="00834D7B">
        <w:rPr>
          <w:szCs w:val="22"/>
          <w:rtl/>
        </w:rPr>
        <w:t>.</w:t>
      </w:r>
    </w:p>
    <w:p w14:paraId="70869051"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 xml:space="preserve">  לערוך הסכם חכירה לדורות ו/או שטר חכירה ו/או תנאים מיוחדים לשטר חכירה ו/או הסכם חכירה זמני בגין החלקה ו/או הדירה וכן כל תיקון ו/או תוספת למסמכים הנ"ל בנוסח </w:t>
      </w:r>
      <w:r w:rsidRPr="00834D7B">
        <w:rPr>
          <w:szCs w:val="22"/>
          <w:rtl/>
        </w:rPr>
        <w:t xml:space="preserve"> שיראה </w:t>
      </w:r>
      <w:proofErr w:type="spellStart"/>
      <w:r w:rsidRPr="00834D7B">
        <w:rPr>
          <w:szCs w:val="22"/>
          <w:rtl/>
        </w:rPr>
        <w:t>למורשי</w:t>
      </w:r>
      <w:proofErr w:type="spellEnd"/>
      <w:r w:rsidRPr="00834D7B">
        <w:rPr>
          <w:szCs w:val="22"/>
          <w:rtl/>
        </w:rPr>
        <w:t xml:space="preserve">/נו הנ"ל או מי מהם, לפי שקול דעתם </w:t>
      </w:r>
      <w:r>
        <w:rPr>
          <w:rFonts w:hint="cs"/>
          <w:szCs w:val="22"/>
          <w:rtl/>
        </w:rPr>
        <w:t>הסביר</w:t>
      </w:r>
      <w:r w:rsidRPr="00834D7B">
        <w:rPr>
          <w:szCs w:val="22"/>
          <w:rtl/>
        </w:rPr>
        <w:t>.</w:t>
      </w:r>
    </w:p>
    <w:p w14:paraId="755B769F" w14:textId="77777777" w:rsidR="000F4B6B" w:rsidRPr="00834D7B" w:rsidRDefault="000F4B6B" w:rsidP="000F4B6B">
      <w:pPr>
        <w:keepLines w:val="0"/>
        <w:numPr>
          <w:ilvl w:val="0"/>
          <w:numId w:val="1"/>
        </w:numPr>
        <w:tabs>
          <w:tab w:val="clear" w:pos="720"/>
        </w:tabs>
        <w:spacing w:line="360" w:lineRule="auto"/>
        <w:rPr>
          <w:szCs w:val="22"/>
          <w:rtl/>
        </w:rPr>
      </w:pPr>
      <w:r w:rsidRPr="00834D7B">
        <w:rPr>
          <w:rFonts w:hint="cs"/>
          <w:szCs w:val="22"/>
          <w:rtl/>
        </w:rPr>
        <w:t xml:space="preserve">  </w:t>
      </w:r>
      <w:r w:rsidRPr="00834D7B">
        <w:rPr>
          <w:szCs w:val="22"/>
          <w:rtl/>
        </w:rPr>
        <w:t xml:space="preserve">להשיג את כל האישורים, התעודות והמסמכים ולסלק את כל ההתחייבויות, התשלומים, המיסים, האגרות, הארנונות וכל יתר ההוצאות למיניהן, הקשורים עם הפעולות והמעשים שייעשו לפי  </w:t>
      </w:r>
      <w:r w:rsidRPr="00834D7B">
        <w:rPr>
          <w:rFonts w:hint="cs"/>
          <w:szCs w:val="22"/>
          <w:rtl/>
        </w:rPr>
        <w:t>כו</w:t>
      </w:r>
      <w:r w:rsidRPr="00834D7B">
        <w:rPr>
          <w:rFonts w:hint="eastAsia"/>
          <w:szCs w:val="22"/>
          <w:rtl/>
        </w:rPr>
        <w:t>ח</w:t>
      </w:r>
      <w:r w:rsidRPr="00834D7B">
        <w:rPr>
          <w:szCs w:val="22"/>
          <w:rtl/>
        </w:rPr>
        <w:t xml:space="preserve"> הרשאה זה וגם/או החלים על הנכסים וגם/או הדרושים עבור כל המטרות האחרות למיניהן הקשורות בנכסים, לקבל כספים בשמי/נו מאת ממשלת ישראל ו/או מכל אדם ו/או גוף שהוא ולהשתמש בכספים אלה לאותן המטרות. </w:t>
      </w:r>
    </w:p>
    <w:p w14:paraId="50E2B410" w14:textId="77777777" w:rsidR="000F4B6B" w:rsidRPr="00834D7B" w:rsidRDefault="000F4B6B" w:rsidP="000F4B6B">
      <w:pPr>
        <w:keepLines w:val="0"/>
        <w:numPr>
          <w:ilvl w:val="0"/>
          <w:numId w:val="1"/>
        </w:numPr>
        <w:tabs>
          <w:tab w:val="clear" w:pos="720"/>
        </w:tabs>
        <w:spacing w:line="360" w:lineRule="auto"/>
        <w:rPr>
          <w:szCs w:val="22"/>
          <w:rtl/>
        </w:rPr>
      </w:pPr>
      <w:r w:rsidRPr="00834D7B">
        <w:rPr>
          <w:rFonts w:hint="cs"/>
          <w:szCs w:val="22"/>
          <w:rtl/>
        </w:rPr>
        <w:t xml:space="preserve">  </w:t>
      </w:r>
      <w:r w:rsidRPr="00834D7B">
        <w:rPr>
          <w:szCs w:val="22"/>
          <w:rtl/>
        </w:rPr>
        <w:t>למשכן בכל צורה ואופן שהוא בשמי/נו ובמקומי/נו במשכנתא/</w:t>
      </w:r>
      <w:proofErr w:type="spellStart"/>
      <w:r w:rsidRPr="00834D7B">
        <w:rPr>
          <w:szCs w:val="22"/>
          <w:rtl/>
        </w:rPr>
        <w:t>ות</w:t>
      </w:r>
      <w:proofErr w:type="spellEnd"/>
      <w:r w:rsidRPr="00834D7B">
        <w:rPr>
          <w:szCs w:val="22"/>
          <w:rtl/>
        </w:rPr>
        <w:t xml:space="preserve"> על פי חוק המקרקעין</w:t>
      </w:r>
      <w:r w:rsidRPr="00834D7B">
        <w:rPr>
          <w:rFonts w:hint="cs"/>
          <w:szCs w:val="22"/>
          <w:rtl/>
        </w:rPr>
        <w:t xml:space="preserve"> </w:t>
      </w:r>
      <w:r w:rsidRPr="00834D7B">
        <w:rPr>
          <w:szCs w:val="22"/>
          <w:rtl/>
        </w:rPr>
        <w:t>ו/או על ידי המשכון על פי חוק המשכון, תשכ"ז</w:t>
      </w:r>
      <w:r w:rsidRPr="00834D7B">
        <w:rPr>
          <w:rFonts w:hint="cs"/>
          <w:szCs w:val="22"/>
          <w:rtl/>
        </w:rPr>
        <w:t>-1</w:t>
      </w:r>
      <w:r w:rsidRPr="00834D7B">
        <w:rPr>
          <w:szCs w:val="22"/>
          <w:rtl/>
        </w:rPr>
        <w:t>967 (להלן - "</w:t>
      </w:r>
      <w:r w:rsidRPr="00834D7B">
        <w:rPr>
          <w:b/>
          <w:bCs/>
          <w:szCs w:val="22"/>
          <w:rtl/>
        </w:rPr>
        <w:t>חוק המשכון</w:t>
      </w:r>
      <w:r w:rsidRPr="00834D7B">
        <w:rPr>
          <w:szCs w:val="22"/>
          <w:rtl/>
        </w:rPr>
        <w:t>") על כל התיקונים שהיו ו/או יהיו בחוקים הנ"ל ו/או על פי חוק אחר בין שיש לו עתה תוקף ובין שיקבל תוקף בעתיד (להלן - "</w:t>
      </w:r>
      <w:r w:rsidRPr="00834D7B">
        <w:rPr>
          <w:b/>
          <w:bCs/>
          <w:szCs w:val="22"/>
          <w:rtl/>
        </w:rPr>
        <w:t>המשכנתא</w:t>
      </w:r>
      <w:r w:rsidRPr="00834D7B">
        <w:rPr>
          <w:szCs w:val="22"/>
          <w:rtl/>
        </w:rPr>
        <w:t xml:space="preserve">") את זכות הבעלות וגם/או את החכירה הראשית וגם/או חכירת משנה ו/או זכויות חוזיות ו/או מן היושר ו/או כל זכות אחרת שיש ו/או תהיה לי/נו בנכסים ו/או בגין הנכסים בין </w:t>
      </w:r>
      <w:r w:rsidRPr="00834D7B">
        <w:rPr>
          <w:szCs w:val="22"/>
          <w:rtl/>
        </w:rPr>
        <w:lastRenderedPageBreak/>
        <w:t xml:space="preserve">שהמשכנתא </w:t>
      </w:r>
      <w:proofErr w:type="spellStart"/>
      <w:r w:rsidRPr="00834D7B">
        <w:rPr>
          <w:szCs w:val="22"/>
          <w:rtl/>
        </w:rPr>
        <w:t>תרשם</w:t>
      </w:r>
      <w:proofErr w:type="spellEnd"/>
      <w:r w:rsidRPr="00834D7B">
        <w:rPr>
          <w:szCs w:val="22"/>
          <w:rtl/>
        </w:rPr>
        <w:t xml:space="preserve"> באחריות ו/או בערבות הדדית ביחד עם הממשלה, החברה, אגודה וגם/או אישיות משפטית אחרת ובין שהיא </w:t>
      </w:r>
      <w:proofErr w:type="spellStart"/>
      <w:r w:rsidRPr="00834D7B">
        <w:rPr>
          <w:szCs w:val="22"/>
          <w:rtl/>
        </w:rPr>
        <w:t>תרשם</w:t>
      </w:r>
      <w:proofErr w:type="spellEnd"/>
      <w:r w:rsidRPr="00834D7B">
        <w:rPr>
          <w:szCs w:val="22"/>
          <w:rtl/>
        </w:rPr>
        <w:t xml:space="preserve"> בלי אחריות ו/או ערבות הדדית כאמור, בין שתירשם כמשכנתא ראשונה בדרגה ו/או בכל דרגה אחרת ובין </w:t>
      </w:r>
      <w:proofErr w:type="spellStart"/>
      <w:r w:rsidRPr="00834D7B">
        <w:rPr>
          <w:szCs w:val="22"/>
          <w:rtl/>
        </w:rPr>
        <w:t>שתרשם</w:t>
      </w:r>
      <w:proofErr w:type="spellEnd"/>
      <w:r w:rsidRPr="00834D7B">
        <w:rPr>
          <w:szCs w:val="22"/>
          <w:rtl/>
        </w:rPr>
        <w:t xml:space="preserve"> עם משכנתאות או זכויות אחרות, בין שהמשכנתא תהיה על ידי רישום משכנתא בלשכת רישום המקרקעין על פי חוק המקרקעין ובין שתהיה על ידי רישום לפי חוק המשכון על כל התיקונים שהיו ו/או יהיו בחוקים הנ"ל ו/או כל חוק אחר שיבוא במקום ו/או בנוסף לחוקים הנ"ל ו/או בכל דרך אחרת שתיראה </w:t>
      </w:r>
      <w:proofErr w:type="spellStart"/>
      <w:r w:rsidRPr="00834D7B">
        <w:rPr>
          <w:szCs w:val="22"/>
          <w:rtl/>
        </w:rPr>
        <w:t>למורשי</w:t>
      </w:r>
      <w:proofErr w:type="spellEnd"/>
      <w:r w:rsidRPr="00834D7B">
        <w:rPr>
          <w:szCs w:val="22"/>
          <w:rtl/>
        </w:rPr>
        <w:t xml:space="preserve">/נו הנ"ל, הכל בתנאים ובהוראות אשר </w:t>
      </w:r>
      <w:proofErr w:type="spellStart"/>
      <w:r w:rsidRPr="00834D7B">
        <w:rPr>
          <w:szCs w:val="22"/>
          <w:rtl/>
        </w:rPr>
        <w:t>מורשי</w:t>
      </w:r>
      <w:proofErr w:type="spellEnd"/>
      <w:r w:rsidRPr="00834D7B">
        <w:rPr>
          <w:szCs w:val="22"/>
          <w:rtl/>
        </w:rPr>
        <w:t xml:space="preserve">/נו ימצא/ו לנכון לפי שיקול דעתו/תם </w:t>
      </w:r>
      <w:r>
        <w:rPr>
          <w:rFonts w:hint="cs"/>
          <w:szCs w:val="22"/>
          <w:rtl/>
        </w:rPr>
        <w:t>הסביר</w:t>
      </w:r>
      <w:r w:rsidRPr="00834D7B">
        <w:rPr>
          <w:szCs w:val="22"/>
          <w:rtl/>
        </w:rPr>
        <w:t>, לרבות ויתור על כל הגנה לפי סעיף 33 לחוק הגנת הדייר (נוסח משולב) תשל"ב - 1972 ו/או לפי סעיפים 38 ו- 39 לחוק ההוצאה לפועל תשכ"ז - 1967 כפי שיתוקנו מפעם לפעם ו/או לפי כל דין אחר שישנו היום ו/או שיהיה בעתיד בנוסף ו/או במקום החוקים הנ"ל.</w:t>
      </w:r>
    </w:p>
    <w:p w14:paraId="24229EDC" w14:textId="77777777" w:rsidR="000F4B6B" w:rsidRPr="00834D7B" w:rsidRDefault="000F4B6B" w:rsidP="000F4B6B">
      <w:pPr>
        <w:keepLines w:val="0"/>
        <w:numPr>
          <w:ilvl w:val="0"/>
          <w:numId w:val="1"/>
        </w:numPr>
        <w:tabs>
          <w:tab w:val="clear" w:pos="720"/>
        </w:tabs>
        <w:spacing w:line="360" w:lineRule="auto"/>
        <w:rPr>
          <w:szCs w:val="22"/>
          <w:rtl/>
        </w:rPr>
      </w:pPr>
      <w:r w:rsidRPr="00834D7B">
        <w:rPr>
          <w:rFonts w:hint="cs"/>
          <w:szCs w:val="22"/>
          <w:rtl/>
        </w:rPr>
        <w:t xml:space="preserve">  </w:t>
      </w:r>
      <w:r w:rsidRPr="00834D7B">
        <w:rPr>
          <w:szCs w:val="22"/>
          <w:rtl/>
        </w:rPr>
        <w:t>להופיע ולפעול בשמי/נו ובמקומי/נו בפני ממונה על ר</w:t>
      </w:r>
      <w:r w:rsidRPr="00834D7B">
        <w:rPr>
          <w:rFonts w:hint="cs"/>
          <w:szCs w:val="22"/>
          <w:rtl/>
        </w:rPr>
        <w:t>י</w:t>
      </w:r>
      <w:r w:rsidRPr="00834D7B">
        <w:rPr>
          <w:szCs w:val="22"/>
          <w:rtl/>
        </w:rPr>
        <w:t xml:space="preserve">שום </w:t>
      </w:r>
      <w:r w:rsidRPr="00834D7B">
        <w:rPr>
          <w:rFonts w:hint="cs"/>
          <w:szCs w:val="22"/>
          <w:rtl/>
        </w:rPr>
        <w:t>ה</w:t>
      </w:r>
      <w:r w:rsidRPr="00834D7B">
        <w:rPr>
          <w:szCs w:val="22"/>
          <w:rtl/>
        </w:rPr>
        <w:t xml:space="preserve">מקרקעין ו/או מפקח על רישום מקרקעין, ו/או רשם המקרקעין </w:t>
      </w:r>
      <w:r w:rsidRPr="00834D7B">
        <w:rPr>
          <w:rFonts w:hint="cs"/>
          <w:szCs w:val="22"/>
          <w:rtl/>
        </w:rPr>
        <w:t xml:space="preserve">ו/או בפני הממונה על המרשם </w:t>
      </w:r>
      <w:r w:rsidRPr="00834D7B">
        <w:rPr>
          <w:szCs w:val="22"/>
          <w:rtl/>
        </w:rPr>
        <w:t xml:space="preserve">ו/או </w:t>
      </w:r>
      <w:r w:rsidRPr="00834D7B">
        <w:rPr>
          <w:rFonts w:hint="cs"/>
          <w:szCs w:val="22"/>
          <w:rtl/>
        </w:rPr>
        <w:t>בפני כל אדם, גוף, רשות או</w:t>
      </w:r>
      <w:r w:rsidRPr="00834D7B">
        <w:rPr>
          <w:szCs w:val="22"/>
          <w:rtl/>
        </w:rPr>
        <w:t xml:space="preserve"> פקיד ו/או נושא תפקיד אחר בלשכת רישום מקרקעין כלשהי, פקיד הסדר קרקעות, מחלקת המדידות, הממונה על רשום שכון ציבורי, הממונה על המחוז, ועדות בנין ערים, נוטריון </w:t>
      </w:r>
      <w:r w:rsidRPr="00834D7B">
        <w:rPr>
          <w:rFonts w:hint="cs"/>
          <w:szCs w:val="22"/>
          <w:rtl/>
        </w:rPr>
        <w:t>ציבור</w:t>
      </w:r>
      <w:r w:rsidRPr="00834D7B">
        <w:rPr>
          <w:rFonts w:hint="eastAsia"/>
          <w:szCs w:val="22"/>
          <w:rtl/>
        </w:rPr>
        <w:t>י</w:t>
      </w:r>
      <w:r w:rsidRPr="00834D7B">
        <w:rPr>
          <w:szCs w:val="22"/>
          <w:rtl/>
        </w:rPr>
        <w:t xml:space="preserve"> או כל נוטריון אחר, במשרד ההוצאה לפועל, במשרד המפקח על מטבע זר, רשם </w:t>
      </w:r>
      <w:proofErr w:type="spellStart"/>
      <w:r w:rsidRPr="00834D7B">
        <w:rPr>
          <w:szCs w:val="22"/>
          <w:rtl/>
        </w:rPr>
        <w:t>המשכונות</w:t>
      </w:r>
      <w:proofErr w:type="spellEnd"/>
      <w:r w:rsidRPr="00834D7B">
        <w:rPr>
          <w:szCs w:val="22"/>
          <w:rtl/>
        </w:rPr>
        <w:t>, ובכלל בכל המשרדים הממשלתיים, העירוניים, הציבוריים ואחרים</w:t>
      </w:r>
      <w:r w:rsidRPr="00834D7B">
        <w:rPr>
          <w:rFonts w:hint="cs"/>
          <w:szCs w:val="22"/>
          <w:rtl/>
        </w:rPr>
        <w:t xml:space="preserve"> ו/או בפני כל רשות שיפוטית ו/או מעין שיפוטית לרבות בית משפט, בית דין, ועדת ערר ככל שיידרש לפי שיקול דעתו/תם </w:t>
      </w:r>
      <w:r>
        <w:rPr>
          <w:rFonts w:hint="cs"/>
          <w:szCs w:val="22"/>
          <w:rtl/>
        </w:rPr>
        <w:t>הסביר</w:t>
      </w:r>
      <w:r w:rsidRPr="00834D7B">
        <w:rPr>
          <w:rFonts w:hint="cs"/>
          <w:szCs w:val="22"/>
          <w:rtl/>
        </w:rPr>
        <w:t>,</w:t>
      </w:r>
      <w:r w:rsidRPr="00834D7B">
        <w:rPr>
          <w:szCs w:val="22"/>
          <w:rtl/>
        </w:rPr>
        <w:t xml:space="preserve"> לחתום בשמי/נו ובמקומי/נו על כל חוזה לרבות חוזה חכירה ו/או שטר ו/או תצהיר ו/או הצהרה ו/או הודעה ו/או כל מסמך אחר הדרושים לביצוע הפעולות והמעשים המפורטים </w:t>
      </w:r>
      <w:r w:rsidRPr="00834D7B">
        <w:rPr>
          <w:rFonts w:hint="cs"/>
          <w:szCs w:val="22"/>
          <w:rtl/>
        </w:rPr>
        <w:t>בכו</w:t>
      </w:r>
      <w:r w:rsidRPr="00834D7B">
        <w:rPr>
          <w:rFonts w:hint="eastAsia"/>
          <w:szCs w:val="22"/>
          <w:rtl/>
        </w:rPr>
        <w:t>ח</w:t>
      </w:r>
      <w:r w:rsidRPr="00834D7B">
        <w:rPr>
          <w:szCs w:val="22"/>
          <w:rtl/>
        </w:rPr>
        <w:t xml:space="preserve"> הרשאה זה ו/או דרושים לשם ביצוע הפעולות הנקובות </w:t>
      </w:r>
      <w:r w:rsidRPr="00834D7B">
        <w:rPr>
          <w:rFonts w:hint="cs"/>
          <w:szCs w:val="22"/>
          <w:rtl/>
        </w:rPr>
        <w:t>בכו</w:t>
      </w:r>
      <w:r w:rsidRPr="00834D7B">
        <w:rPr>
          <w:rFonts w:hint="eastAsia"/>
          <w:szCs w:val="22"/>
          <w:rtl/>
        </w:rPr>
        <w:t>ח</w:t>
      </w:r>
      <w:r w:rsidRPr="00834D7B">
        <w:rPr>
          <w:szCs w:val="22"/>
          <w:rtl/>
        </w:rPr>
        <w:t xml:space="preserve"> הרשאה זה.</w:t>
      </w:r>
    </w:p>
    <w:p w14:paraId="5F35179D" w14:textId="77777777" w:rsidR="000F4B6B" w:rsidRPr="00834D7B" w:rsidRDefault="000F4B6B" w:rsidP="000F4B6B">
      <w:pPr>
        <w:keepLines w:val="0"/>
        <w:numPr>
          <w:ilvl w:val="0"/>
          <w:numId w:val="1"/>
        </w:numPr>
        <w:tabs>
          <w:tab w:val="clear" w:pos="720"/>
        </w:tabs>
        <w:spacing w:line="360" w:lineRule="auto"/>
        <w:rPr>
          <w:szCs w:val="22"/>
          <w:rtl/>
        </w:rPr>
      </w:pPr>
      <w:r w:rsidRPr="00834D7B">
        <w:rPr>
          <w:rFonts w:hint="cs"/>
          <w:szCs w:val="22"/>
          <w:rtl/>
        </w:rPr>
        <w:t xml:space="preserve">  </w:t>
      </w:r>
      <w:r w:rsidRPr="00834D7B">
        <w:rPr>
          <w:szCs w:val="22"/>
          <w:rtl/>
        </w:rPr>
        <w:t xml:space="preserve">לעשות כל פעולה בהתאם לחוק המקרקעין ו/או חוק המשכון, ו/או כל חוק אחר שבתוקף או שיהיה בתוקף במקום ו/או בנוסף לחוק המקרקעין ו/או חוק המשכון לרבות כל התיקונים שיעשו בחוקים הנ"ל, ו/או בכל חלק מהם, לתקן כל מיני רישומים בנוגע לנכסים, לרשום משכנתא ו/או משכנתאות ו/או רישום הערות אזהרה ו/או ביטולן ו/או מחיקתן, לדרוש רשום הנכסים ו/או </w:t>
      </w:r>
      <w:r w:rsidRPr="00834D7B">
        <w:rPr>
          <w:rFonts w:hint="cs"/>
          <w:szCs w:val="22"/>
          <w:rtl/>
        </w:rPr>
        <w:t>רישומ</w:t>
      </w:r>
      <w:r w:rsidRPr="00834D7B">
        <w:rPr>
          <w:rFonts w:hint="eastAsia"/>
          <w:szCs w:val="22"/>
          <w:rtl/>
        </w:rPr>
        <w:t>ם</w:t>
      </w:r>
      <w:r w:rsidRPr="00834D7B">
        <w:rPr>
          <w:szCs w:val="22"/>
          <w:rtl/>
        </w:rPr>
        <w:t xml:space="preserve"> ו/או הפרדה ו/או אחוד. לבקש צו רשום בפנקס בתים משותפים ו/או </w:t>
      </w:r>
      <w:r w:rsidRPr="00834D7B">
        <w:rPr>
          <w:rFonts w:hint="cs"/>
          <w:szCs w:val="22"/>
          <w:rtl/>
        </w:rPr>
        <w:t>תיקונ</w:t>
      </w:r>
      <w:r w:rsidRPr="00834D7B">
        <w:rPr>
          <w:rFonts w:hint="eastAsia"/>
          <w:szCs w:val="22"/>
          <w:rtl/>
        </w:rPr>
        <w:t>ו</w:t>
      </w:r>
      <w:r w:rsidRPr="00834D7B">
        <w:rPr>
          <w:szCs w:val="22"/>
          <w:rtl/>
        </w:rPr>
        <w:t xml:space="preserve"> ו/או ביטולו. לתבוע חלוקה, פינוי חזקה, החזרת חזקה, הסרת עקול, תשלום שכר-דירה, דמי חכירה וכל מיני זכויות ו/או שינויים ו/או להתנגד להם ו/או לבוא לידי הסכמים </w:t>
      </w:r>
      <w:r w:rsidRPr="00834D7B">
        <w:rPr>
          <w:rFonts w:hint="cs"/>
          <w:szCs w:val="22"/>
          <w:rtl/>
        </w:rPr>
        <w:t>בענייני</w:t>
      </w:r>
      <w:r w:rsidRPr="00834D7B">
        <w:rPr>
          <w:rFonts w:hint="eastAsia"/>
          <w:szCs w:val="22"/>
          <w:rtl/>
        </w:rPr>
        <w:t>ם</w:t>
      </w:r>
      <w:r w:rsidRPr="00834D7B">
        <w:rPr>
          <w:szCs w:val="22"/>
          <w:rtl/>
        </w:rPr>
        <w:t xml:space="preserve"> הנוגעים בנכסים הנ"ל עם כל אדם ו/או גוף שהוא לרבות שותפים, ו/או לפרק שותפות ו/או לייצגני/נו בפני נציגות בית משותף ו/או באסיפה כללית ולהצביע בשמנו ובמקומנו.</w:t>
      </w:r>
    </w:p>
    <w:p w14:paraId="12D7DCFF"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 xml:space="preserve">  </w:t>
      </w:r>
      <w:r w:rsidRPr="00834D7B">
        <w:rPr>
          <w:szCs w:val="22"/>
          <w:rtl/>
        </w:rPr>
        <w:t xml:space="preserve">לחתום בשמנו על הסכם/מי ניהול ו/או אחזקה עם גוף מכל מין וסוג אשר ימונה </w:t>
      </w:r>
      <w:r>
        <w:rPr>
          <w:rFonts w:hint="cs"/>
          <w:szCs w:val="22"/>
          <w:rtl/>
        </w:rPr>
        <w:t xml:space="preserve">ע"י נציגות הבית </w:t>
      </w:r>
      <w:r w:rsidRPr="00834D7B">
        <w:rPr>
          <w:szCs w:val="22"/>
          <w:rtl/>
        </w:rPr>
        <w:t>לביצוע ניהול ו/או אחזקת מבנים ומתקנים אשר יהיו רכוש משותף, וזאת לתקופה של עד</w:t>
      </w:r>
      <w:r w:rsidRPr="00834D7B">
        <w:rPr>
          <w:rFonts w:hint="cs"/>
          <w:szCs w:val="22"/>
          <w:rtl/>
        </w:rPr>
        <w:t xml:space="preserve"> </w:t>
      </w:r>
      <w:r>
        <w:rPr>
          <w:rFonts w:hint="cs"/>
          <w:szCs w:val="22"/>
          <w:rtl/>
        </w:rPr>
        <w:t>24</w:t>
      </w:r>
      <w:r w:rsidRPr="00834D7B">
        <w:rPr>
          <w:rFonts w:hint="cs"/>
          <w:szCs w:val="22"/>
          <w:rtl/>
        </w:rPr>
        <w:t xml:space="preserve"> </w:t>
      </w:r>
      <w:r w:rsidRPr="00834D7B">
        <w:rPr>
          <w:szCs w:val="22"/>
          <w:rtl/>
        </w:rPr>
        <w:t>חודשים לאחר תאריך המסירה כהגדרתו בהסכם</w:t>
      </w:r>
      <w:r w:rsidRPr="00834D7B">
        <w:rPr>
          <w:rFonts w:hint="cs"/>
          <w:szCs w:val="22"/>
          <w:rtl/>
        </w:rPr>
        <w:t xml:space="preserve"> המכר</w:t>
      </w:r>
      <w:r>
        <w:rPr>
          <w:rFonts w:hint="cs"/>
          <w:szCs w:val="22"/>
          <w:rtl/>
        </w:rPr>
        <w:t xml:space="preserve"> ובכפוף להוראות חוק המכר</w:t>
      </w:r>
      <w:r w:rsidRPr="00834D7B">
        <w:rPr>
          <w:szCs w:val="22"/>
          <w:rtl/>
        </w:rPr>
        <w:t>.</w:t>
      </w:r>
    </w:p>
    <w:p w14:paraId="7E45D8E2"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 xml:space="preserve">  לרשום ו/או לבקש רישום ו/או להסכים לרישום ו/או לבטל ו/או להסכים לביטול ו/או לתיקון ו/או לצמצום ו/או לייחוד של כל זיקה/זיקות הנאה לחבות הבית לחובת הדירה ו/או לזכות הדירה ו/או לזכות הבית.</w:t>
      </w:r>
    </w:p>
    <w:p w14:paraId="589E436C" w14:textId="77777777" w:rsidR="000F4B6B" w:rsidRPr="00834D7B" w:rsidRDefault="000F4B6B" w:rsidP="000F4B6B">
      <w:pPr>
        <w:keepLines w:val="0"/>
        <w:spacing w:line="360" w:lineRule="auto"/>
        <w:ind w:left="720"/>
        <w:rPr>
          <w:szCs w:val="22"/>
          <w:rtl/>
        </w:rPr>
      </w:pPr>
      <w:r w:rsidRPr="00834D7B">
        <w:rPr>
          <w:rFonts w:hint="cs"/>
          <w:szCs w:val="22"/>
          <w:rtl/>
        </w:rPr>
        <w:lastRenderedPageBreak/>
        <w:t xml:space="preserve">"זיקת הנאה" בסעיף זה </w:t>
      </w:r>
      <w:r w:rsidRPr="00834D7B">
        <w:rPr>
          <w:szCs w:val="22"/>
          <w:rtl/>
        </w:rPr>
        <w:t>–</w:t>
      </w:r>
      <w:r w:rsidRPr="00834D7B">
        <w:rPr>
          <w:rFonts w:hint="cs"/>
          <w:szCs w:val="22"/>
          <w:rtl/>
        </w:rPr>
        <w:t xml:space="preserve"> לרבות זיקת הנאה לשימוש הולכי רגל, לשימוש כלי רכב, חניה לצרכי גישה, לצורך שימוש בכל מתקן, מערכת, צנרת, מבנה המיועדים, לפי שיקול דעתה ה</w:t>
      </w:r>
      <w:r>
        <w:rPr>
          <w:rFonts w:hint="cs"/>
          <w:szCs w:val="22"/>
          <w:rtl/>
        </w:rPr>
        <w:t>סביר</w:t>
      </w:r>
      <w:r w:rsidRPr="00834D7B">
        <w:rPr>
          <w:rFonts w:hint="cs"/>
          <w:szCs w:val="22"/>
          <w:rtl/>
        </w:rPr>
        <w:t xml:space="preserve"> של </w:t>
      </w:r>
      <w:proofErr w:type="spellStart"/>
      <w:r w:rsidRPr="00834D7B">
        <w:rPr>
          <w:rFonts w:hint="cs"/>
          <w:szCs w:val="22"/>
          <w:rtl/>
        </w:rPr>
        <w:t>מיופת</w:t>
      </w:r>
      <w:proofErr w:type="spellEnd"/>
      <w:r w:rsidRPr="00834D7B">
        <w:rPr>
          <w:rFonts w:hint="cs"/>
          <w:szCs w:val="22"/>
          <w:rtl/>
        </w:rPr>
        <w:t xml:space="preserve"> הכוח, לתועלת הציבור המתגורר ו/או האמור להתגורר על החלקה ו/או בסמוך לה ו/או על כל חלק מהן.</w:t>
      </w:r>
    </w:p>
    <w:p w14:paraId="4A8D60AC"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לערוך, להסכים ו/או לחתום על תקנון מוסכם לבית משותף ו/או על הסכם בין בעלי היחידות בבית המשותף, בנוסח שייקבע על ידי מיופי הכוח ואף לקבוע בו, בין השאר, הצמדות שונות ו/או שיעור השתתפות בהוצאות אחזקתו, ניהולו ובדיקתו של הרכוש המשותף ו/או לערוך, להסכים ו/או לחתום במקום הנ"ל על כל תקנון מחליף ו/או הסכם אחר ו/או לבקש לרשום את המסמכים הנ"ל כולם ו/או חלקם, הכל לפי שיקול דעתו/תם ה</w:t>
      </w:r>
      <w:r>
        <w:rPr>
          <w:rFonts w:hint="cs"/>
          <w:szCs w:val="22"/>
          <w:rtl/>
        </w:rPr>
        <w:t>סביר</w:t>
      </w:r>
      <w:r w:rsidRPr="00834D7B">
        <w:rPr>
          <w:rFonts w:hint="cs"/>
          <w:szCs w:val="22"/>
          <w:rtl/>
        </w:rPr>
        <w:t xml:space="preserve"> של מיופי הכוח.</w:t>
      </w:r>
    </w:p>
    <w:p w14:paraId="2CC2898B"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 xml:space="preserve">מדי פעם לתקן ו/או לשנות ו/או להחליף כל צו רישום שניתן ו/או יינתן לגבי הבית המשותף ו/או מכסת החלקים ברכוש המשותף ו/או ההצמדות השונות. מדי פעם לגרוע, או לבטל, או לשנות, רישום של יחידות בבית המשותף ו/או לצמצם ו/או להגדיל את הרכוש המשותף ו/או להעביר </w:t>
      </w:r>
      <w:proofErr w:type="spellStart"/>
      <w:r w:rsidRPr="00834D7B">
        <w:rPr>
          <w:rFonts w:hint="cs"/>
          <w:szCs w:val="22"/>
          <w:rtl/>
        </w:rPr>
        <w:t>צמידויות</w:t>
      </w:r>
      <w:proofErr w:type="spellEnd"/>
      <w:r w:rsidRPr="00834D7B">
        <w:rPr>
          <w:rFonts w:hint="cs"/>
          <w:szCs w:val="22"/>
          <w:rtl/>
        </w:rPr>
        <w:t xml:space="preserve"> מיחידה ליחידה, הכול לפי שיקול דעתו/תם ה</w:t>
      </w:r>
      <w:r>
        <w:rPr>
          <w:rFonts w:hint="cs"/>
          <w:szCs w:val="22"/>
          <w:rtl/>
        </w:rPr>
        <w:t>סביר</w:t>
      </w:r>
      <w:r w:rsidRPr="00834D7B">
        <w:rPr>
          <w:rFonts w:hint="cs"/>
          <w:szCs w:val="22"/>
          <w:rtl/>
        </w:rPr>
        <w:t xml:space="preserve"> של מיופי הכוח.</w:t>
      </w:r>
    </w:p>
    <w:p w14:paraId="3E2351EB"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לשנות, לתקן ו/או לבטל רישום זכות חכירה ו/או זכות בעלות ו/או העברת זכות חכירה ו/או זכות בעלות בדירה.</w:t>
      </w:r>
    </w:p>
    <w:p w14:paraId="6C0A7597"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 xml:space="preserve">לחתום על כל מסמך, תכנית, </w:t>
      </w:r>
      <w:proofErr w:type="spellStart"/>
      <w:r w:rsidRPr="00834D7B">
        <w:rPr>
          <w:rFonts w:hint="cs"/>
          <w:szCs w:val="22"/>
          <w:rtl/>
        </w:rPr>
        <w:t>תשריט</w:t>
      </w:r>
      <w:proofErr w:type="spellEnd"/>
      <w:r w:rsidRPr="00834D7B">
        <w:rPr>
          <w:rFonts w:hint="cs"/>
          <w:szCs w:val="22"/>
          <w:rtl/>
        </w:rPr>
        <w:t>, מפה, בקשה, הערה, הצהרה, הסכמה, ו/או תיקון ו/או תוספת לאלה בקשר לרישום הבית המשותף ולמלא אחר כל הוראה שתינתן על ידי המפקח על רישום מקרקעין בעניין רישום בית משותף או בתים משותפים, או כל חלק מהם.</w:t>
      </w:r>
    </w:p>
    <w:p w14:paraId="684E1E29"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 xml:space="preserve">לבצע כל פעולה הקשורה ו/או נובעת מביצוע רישום פרצלציה ו/או איחוד החלקה ו/או פיצול החלקה ו/או חלוקה מחדש של החלקה ו/או הפרשת כל חלק מהקרקע והחלקה לצרכי ציבור ו/או החכרת כל חלק מהחלקה והחלקה לצרכי ציבור לרבות לרשות המקומית, לחברת החשמל, למשרד התקשורת, לחברת בזק, לחברת הגז, לחברת הדלק, לחברת טלוויזיה בכבלים, ולכל מטרה שתיראה </w:t>
      </w:r>
      <w:proofErr w:type="spellStart"/>
      <w:r w:rsidRPr="00834D7B">
        <w:rPr>
          <w:rFonts w:hint="cs"/>
          <w:szCs w:val="22"/>
          <w:rtl/>
        </w:rPr>
        <w:t>למי</w:t>
      </w:r>
      <w:r>
        <w:rPr>
          <w:rFonts w:hint="cs"/>
          <w:szCs w:val="22"/>
          <w:rtl/>
        </w:rPr>
        <w:t>ו</w:t>
      </w:r>
      <w:r w:rsidRPr="00834D7B">
        <w:rPr>
          <w:rFonts w:hint="cs"/>
          <w:szCs w:val="22"/>
          <w:rtl/>
        </w:rPr>
        <w:t>פי</w:t>
      </w:r>
      <w:proofErr w:type="spellEnd"/>
      <w:r w:rsidRPr="00834D7B">
        <w:rPr>
          <w:rFonts w:hint="cs"/>
          <w:szCs w:val="22"/>
          <w:rtl/>
        </w:rPr>
        <w:t xml:space="preserve"> הכוח לפי שיקול דעתו/תם </w:t>
      </w:r>
      <w:r>
        <w:rPr>
          <w:rFonts w:hint="cs"/>
          <w:szCs w:val="22"/>
          <w:rtl/>
        </w:rPr>
        <w:t>הסביר</w:t>
      </w:r>
      <w:r w:rsidRPr="00834D7B">
        <w:rPr>
          <w:rFonts w:hint="cs"/>
          <w:szCs w:val="22"/>
          <w:rtl/>
        </w:rPr>
        <w:t>, כמטרה המשרתת את בעלי הזכויות בחלקה ו/או בבית, או חלק מבעלי זכויות אלה.</w:t>
      </w:r>
    </w:p>
    <w:p w14:paraId="17E7F1EC"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לעשות בשמי כל פעולה שבאה לתת תוקף ו/או משנה תוקף לכל התחייבות שהתחייבתי בהסכם המכר ו/או בכל נספח מנספחיו של הסכם המכר, ואני/ו מסכים/ים מראש לכל הפעולות שייעשו על ידי מיופי הכוח כאמור בכוח הרשאה זה.</w:t>
      </w:r>
    </w:p>
    <w:p w14:paraId="3838BB35" w14:textId="77777777" w:rsidR="000F4B6B" w:rsidRPr="00834D7B" w:rsidRDefault="000F4B6B" w:rsidP="000F4B6B">
      <w:pPr>
        <w:keepLines w:val="0"/>
        <w:numPr>
          <w:ilvl w:val="0"/>
          <w:numId w:val="1"/>
        </w:numPr>
        <w:tabs>
          <w:tab w:val="clear" w:pos="720"/>
        </w:tabs>
        <w:spacing w:line="360" w:lineRule="auto"/>
        <w:rPr>
          <w:szCs w:val="22"/>
          <w:rtl/>
        </w:rPr>
      </w:pPr>
      <w:r w:rsidRPr="00834D7B">
        <w:rPr>
          <w:rFonts w:hint="cs"/>
          <w:szCs w:val="22"/>
          <w:rtl/>
        </w:rPr>
        <w:t>כו</w:t>
      </w:r>
      <w:r w:rsidRPr="00834D7B">
        <w:rPr>
          <w:rFonts w:hint="eastAsia"/>
          <w:szCs w:val="22"/>
          <w:rtl/>
        </w:rPr>
        <w:t>ח</w:t>
      </w:r>
      <w:r w:rsidRPr="00834D7B">
        <w:rPr>
          <w:szCs w:val="22"/>
          <w:rtl/>
        </w:rPr>
        <w:t xml:space="preserve"> הרשאה זה הינו החלטי ובלתי חוזר ואין אני/נו רשאי/ים לבטלו ו/או לשנותו באיזה אופן שהוא, הואיל </w:t>
      </w:r>
      <w:r w:rsidRPr="00834D7B">
        <w:rPr>
          <w:rFonts w:hint="cs"/>
          <w:szCs w:val="22"/>
          <w:rtl/>
        </w:rPr>
        <w:t>ובכו</w:t>
      </w:r>
      <w:r w:rsidRPr="00834D7B">
        <w:rPr>
          <w:rFonts w:hint="eastAsia"/>
          <w:szCs w:val="22"/>
          <w:rtl/>
        </w:rPr>
        <w:t>ח</w:t>
      </w:r>
      <w:r w:rsidRPr="00834D7B">
        <w:rPr>
          <w:szCs w:val="22"/>
          <w:rtl/>
        </w:rPr>
        <w:t xml:space="preserve"> הרשאה זה קשורות בין השאר זכויותיהן של </w:t>
      </w:r>
      <w:r>
        <w:rPr>
          <w:rFonts w:hint="cs"/>
          <w:szCs w:val="22"/>
          <w:rtl/>
        </w:rPr>
        <w:t>ערד אפיקי נדל"ן</w:t>
      </w:r>
      <w:r w:rsidRPr="00834D7B">
        <w:rPr>
          <w:rFonts w:hint="cs"/>
          <w:szCs w:val="22"/>
          <w:rtl/>
        </w:rPr>
        <w:t xml:space="preserve"> בע"מ </w:t>
      </w:r>
      <w:r w:rsidRPr="00834D7B">
        <w:rPr>
          <w:szCs w:val="22"/>
          <w:rtl/>
        </w:rPr>
        <w:t xml:space="preserve"> ו/או </w:t>
      </w:r>
      <w:proofErr w:type="spellStart"/>
      <w:r>
        <w:rPr>
          <w:rFonts w:hint="cs"/>
          <w:szCs w:val="22"/>
          <w:rtl/>
        </w:rPr>
        <w:t>ו/או</w:t>
      </w:r>
      <w:proofErr w:type="spellEnd"/>
      <w:r>
        <w:rPr>
          <w:rFonts w:hint="cs"/>
          <w:szCs w:val="22"/>
          <w:rtl/>
        </w:rPr>
        <w:t xml:space="preserve"> בנק לאומי לישראל בע"מ ו/או בנק דיסקונט לישראל בע"מ ו/או בנק מזרחי טפחות בע"מ ו/או רשות מקרקעי ישראל ו/או מדינת ישראל-משרד הבינוי והשיכון ו/או עורכי הדין ממשרד </w:t>
      </w:r>
      <w:proofErr w:type="spellStart"/>
      <w:r>
        <w:rPr>
          <w:rFonts w:hint="cs"/>
          <w:szCs w:val="22"/>
          <w:rtl/>
        </w:rPr>
        <w:t>מ.פירון</w:t>
      </w:r>
      <w:proofErr w:type="spellEnd"/>
      <w:r>
        <w:rPr>
          <w:rFonts w:hint="cs"/>
          <w:szCs w:val="22"/>
          <w:rtl/>
        </w:rPr>
        <w:t xml:space="preserve"> ושות' </w:t>
      </w:r>
      <w:r w:rsidRPr="00834D7B">
        <w:rPr>
          <w:szCs w:val="22"/>
          <w:rtl/>
        </w:rPr>
        <w:t>וגם/או אישיות משפטית אחרת (כולם ביחד וכל אחד לחוד יקראו להלן - "צד ג' ו/או בהתייחס לבנקים הנזכרים לעיל יקראו להלן - "</w:t>
      </w:r>
      <w:r w:rsidRPr="00834D7B">
        <w:rPr>
          <w:b/>
          <w:bCs/>
          <w:szCs w:val="22"/>
          <w:rtl/>
        </w:rPr>
        <w:t>הבנק</w:t>
      </w:r>
      <w:r w:rsidRPr="00834D7B">
        <w:rPr>
          <w:szCs w:val="22"/>
          <w:rtl/>
        </w:rPr>
        <w:t xml:space="preserve">"). </w:t>
      </w:r>
      <w:r w:rsidRPr="00834D7B">
        <w:rPr>
          <w:rFonts w:hint="cs"/>
          <w:szCs w:val="22"/>
          <w:rtl/>
        </w:rPr>
        <w:t>כו</w:t>
      </w:r>
      <w:r w:rsidRPr="00834D7B">
        <w:rPr>
          <w:rFonts w:hint="eastAsia"/>
          <w:szCs w:val="22"/>
          <w:rtl/>
        </w:rPr>
        <w:t>ח</w:t>
      </w:r>
      <w:r w:rsidRPr="00834D7B">
        <w:rPr>
          <w:szCs w:val="22"/>
          <w:rtl/>
        </w:rPr>
        <w:t xml:space="preserve"> הרשאה זה </w:t>
      </w:r>
      <w:r w:rsidRPr="00834D7B">
        <w:rPr>
          <w:rFonts w:hint="cs"/>
          <w:szCs w:val="22"/>
          <w:rtl/>
        </w:rPr>
        <w:t>יישא</w:t>
      </w:r>
      <w:r w:rsidRPr="00834D7B">
        <w:rPr>
          <w:rFonts w:hint="eastAsia"/>
          <w:szCs w:val="22"/>
          <w:rtl/>
        </w:rPr>
        <w:t>ר</w:t>
      </w:r>
      <w:r w:rsidRPr="00834D7B">
        <w:rPr>
          <w:szCs w:val="22"/>
          <w:rtl/>
        </w:rPr>
        <w:t xml:space="preserve"> בתוקף גם לאחר מותי/נו ויחייב את יורשי/נו ויורשי יורשי/נו.</w:t>
      </w:r>
      <w:r w:rsidRPr="00834D7B">
        <w:rPr>
          <w:rFonts w:hint="cs"/>
          <w:szCs w:val="22"/>
          <w:rtl/>
        </w:rPr>
        <w:t xml:space="preserve"> </w:t>
      </w:r>
    </w:p>
    <w:p w14:paraId="7372BD3D" w14:textId="77777777" w:rsidR="000F4B6B" w:rsidRPr="00834D7B" w:rsidRDefault="000F4B6B" w:rsidP="000F4B6B">
      <w:pPr>
        <w:keepLines w:val="0"/>
        <w:numPr>
          <w:ilvl w:val="0"/>
          <w:numId w:val="1"/>
        </w:numPr>
        <w:tabs>
          <w:tab w:val="clear" w:pos="720"/>
        </w:tabs>
        <w:spacing w:line="360" w:lineRule="auto"/>
        <w:rPr>
          <w:szCs w:val="22"/>
          <w:rtl/>
        </w:rPr>
      </w:pPr>
      <w:r w:rsidRPr="00834D7B">
        <w:rPr>
          <w:szCs w:val="22"/>
          <w:rtl/>
        </w:rPr>
        <w:t xml:space="preserve">אני/נו מאשר/ים בזה כי התחייבותי/נו לרשום לזכות הבנק משכנתא על הנכסים לפי התנאים שנקבעו ו/או שיקבעו על ידי הבנק. כן התחייבתי/נו כי הנכסים לא ירשמו בלשכת רישום המקרקעין לא על שמי/נו ולא על שם כל אדם ו/או גוף שהוא אלא אם </w:t>
      </w:r>
      <w:r w:rsidRPr="00834D7B">
        <w:rPr>
          <w:szCs w:val="22"/>
          <w:rtl/>
        </w:rPr>
        <w:lastRenderedPageBreak/>
        <w:t>כן תירשם באותו מעמד משכנתא לזכות הבנק בהתאם לתנאים שנקבעו ו/או יקבעו על ידי הבנק.</w:t>
      </w:r>
    </w:p>
    <w:p w14:paraId="13D2B6F6" w14:textId="77777777" w:rsidR="000F4B6B" w:rsidRPr="00834D7B" w:rsidRDefault="000F4B6B" w:rsidP="000F4B6B">
      <w:pPr>
        <w:keepLines w:val="0"/>
        <w:numPr>
          <w:ilvl w:val="0"/>
          <w:numId w:val="1"/>
        </w:numPr>
        <w:tabs>
          <w:tab w:val="clear" w:pos="720"/>
        </w:tabs>
        <w:spacing w:line="360" w:lineRule="auto"/>
        <w:rPr>
          <w:szCs w:val="22"/>
          <w:rtl/>
        </w:rPr>
      </w:pPr>
      <w:bookmarkStart w:id="1" w:name="_Ref225567710"/>
      <w:r w:rsidRPr="00834D7B">
        <w:rPr>
          <w:szCs w:val="22"/>
          <w:rtl/>
        </w:rPr>
        <w:t xml:space="preserve">בכל מקרה בו אנו נפר תנאי כלשהו מתנאי הסכם כלשהו שנחתם או </w:t>
      </w:r>
      <w:r w:rsidRPr="00834D7B">
        <w:rPr>
          <w:rFonts w:hint="cs"/>
          <w:szCs w:val="22"/>
          <w:rtl/>
        </w:rPr>
        <w:t>ייחת</w:t>
      </w:r>
      <w:r w:rsidRPr="00834D7B">
        <w:rPr>
          <w:rFonts w:hint="eastAsia"/>
          <w:szCs w:val="22"/>
          <w:rtl/>
        </w:rPr>
        <w:t>ם</w:t>
      </w:r>
      <w:r w:rsidRPr="00834D7B">
        <w:rPr>
          <w:szCs w:val="22"/>
          <w:rtl/>
        </w:rPr>
        <w:t xml:space="preserve"> ביננו ובין צד ג' או מי מהם ו/או בכל מקרה בו צד ג' או מי מהם יהיו רשאים מסיבה כלשהי להעמיד </w:t>
      </w:r>
      <w:r w:rsidRPr="00834D7B">
        <w:rPr>
          <w:rFonts w:hint="cs"/>
          <w:szCs w:val="22"/>
          <w:rtl/>
        </w:rPr>
        <w:t>לפירעו</w:t>
      </w:r>
      <w:r w:rsidRPr="00834D7B">
        <w:rPr>
          <w:rFonts w:hint="eastAsia"/>
          <w:szCs w:val="22"/>
          <w:rtl/>
        </w:rPr>
        <w:t>ן</w:t>
      </w:r>
      <w:r w:rsidRPr="00834D7B">
        <w:rPr>
          <w:szCs w:val="22"/>
          <w:rtl/>
        </w:rPr>
        <w:t xml:space="preserve"> </w:t>
      </w:r>
      <w:proofErr w:type="spellStart"/>
      <w:r w:rsidRPr="00834D7B">
        <w:rPr>
          <w:szCs w:val="22"/>
          <w:rtl/>
        </w:rPr>
        <w:t>מיידי</w:t>
      </w:r>
      <w:proofErr w:type="spellEnd"/>
      <w:r w:rsidRPr="00834D7B">
        <w:rPr>
          <w:szCs w:val="22"/>
          <w:rtl/>
        </w:rPr>
        <w:t xml:space="preserve"> כל סכום שקבלנו או נקבל ממנו, יהיו </w:t>
      </w:r>
      <w:proofErr w:type="spellStart"/>
      <w:r w:rsidRPr="00834D7B">
        <w:rPr>
          <w:szCs w:val="22"/>
          <w:rtl/>
        </w:rPr>
        <w:t>מורשי</w:t>
      </w:r>
      <w:proofErr w:type="spellEnd"/>
      <w:r w:rsidRPr="00834D7B">
        <w:rPr>
          <w:szCs w:val="22"/>
          <w:rtl/>
        </w:rPr>
        <w:t>/נו רשאים לבטל בשמי/נו ו/או במקומי/נו כל הסכם על פיו רכשנו ו/או נרכוש זכויות כלשהן (להלן: - "</w:t>
      </w:r>
      <w:r w:rsidRPr="00834D7B">
        <w:rPr>
          <w:b/>
          <w:bCs/>
          <w:szCs w:val="22"/>
          <w:rtl/>
        </w:rPr>
        <w:t>ההסכם</w:t>
      </w:r>
      <w:r w:rsidRPr="00834D7B">
        <w:rPr>
          <w:szCs w:val="22"/>
          <w:rtl/>
        </w:rPr>
        <w:t>") ו/או להודיע בשמי/נו לכל אדם ו/או גוף שהוא על ביטול  ההסכם ו/או לקבל ו/או לגבות בשמי/נו כל זכות וכל סכום שמגיע או יגיע לנו בגין הנכסים לרבות עקב ביטולו של ההסכם ולהעבירם לצד ג' או למי מהם ו/או לפקודתו ו/או להעביר לזכות צד ג' או למי מהם ו/או לפקודתם את כל זכויותינו בנכסים ו/או על פי ההסכם.</w:t>
      </w:r>
    </w:p>
    <w:p w14:paraId="15C1C121" w14:textId="77777777" w:rsidR="000F4B6B" w:rsidRPr="00834D7B" w:rsidRDefault="000F4B6B" w:rsidP="000F4B6B">
      <w:pPr>
        <w:keepLines w:val="0"/>
        <w:numPr>
          <w:ilvl w:val="0"/>
          <w:numId w:val="1"/>
        </w:numPr>
        <w:tabs>
          <w:tab w:val="clear" w:pos="720"/>
        </w:tabs>
        <w:spacing w:line="360" w:lineRule="auto"/>
        <w:rPr>
          <w:szCs w:val="22"/>
        </w:rPr>
      </w:pPr>
      <w:bookmarkStart w:id="2" w:name="_Ref225764445"/>
      <w:r w:rsidRPr="00834D7B">
        <w:rPr>
          <w:rFonts w:hint="cs"/>
          <w:szCs w:val="22"/>
          <w:rtl/>
        </w:rPr>
        <w:t>כו</w:t>
      </w:r>
      <w:r w:rsidRPr="00834D7B">
        <w:rPr>
          <w:rFonts w:hint="eastAsia"/>
          <w:szCs w:val="22"/>
          <w:rtl/>
        </w:rPr>
        <w:t>ח</w:t>
      </w:r>
      <w:r w:rsidRPr="00834D7B">
        <w:rPr>
          <w:szCs w:val="22"/>
          <w:rtl/>
        </w:rPr>
        <w:t xml:space="preserve"> הרשאה זה מתייחס אך ורק לנכסים הנמצאים </w:t>
      </w:r>
      <w:r>
        <w:rPr>
          <w:rFonts w:hint="cs"/>
          <w:szCs w:val="22"/>
          <w:rtl/>
        </w:rPr>
        <w:t>בבית שמש</w:t>
      </w:r>
      <w:r w:rsidRPr="00834D7B">
        <w:rPr>
          <w:rFonts w:hint="cs"/>
          <w:szCs w:val="22"/>
          <w:rtl/>
        </w:rPr>
        <w:t xml:space="preserve"> </w:t>
      </w:r>
      <w:r w:rsidRPr="00834D7B">
        <w:rPr>
          <w:szCs w:val="22"/>
          <w:rtl/>
        </w:rPr>
        <w:t>הידוע</w:t>
      </w:r>
      <w:r w:rsidRPr="00834D7B">
        <w:rPr>
          <w:rFonts w:hint="cs"/>
          <w:szCs w:val="22"/>
          <w:rtl/>
        </w:rPr>
        <w:t>ים</w:t>
      </w:r>
      <w:r w:rsidRPr="00834D7B">
        <w:rPr>
          <w:szCs w:val="22"/>
          <w:rtl/>
        </w:rPr>
        <w:t xml:space="preserve"> </w:t>
      </w:r>
      <w:r w:rsidRPr="00FC2637">
        <w:rPr>
          <w:rFonts w:hint="cs"/>
          <w:sz w:val="24"/>
          <w:rtl/>
        </w:rPr>
        <w:t xml:space="preserve">כחלקות </w:t>
      </w:r>
      <w:r>
        <w:rPr>
          <w:rFonts w:hint="cs"/>
          <w:spacing w:val="0"/>
          <w:sz w:val="24"/>
          <w:rtl/>
          <w:lang w:eastAsia="he-IL"/>
        </w:rPr>
        <w:t>4</w:t>
      </w:r>
      <w:r w:rsidRPr="00FC2637">
        <w:rPr>
          <w:rFonts w:hint="cs"/>
          <w:spacing w:val="0"/>
          <w:sz w:val="24"/>
          <w:rtl/>
          <w:lang w:eastAsia="he-IL"/>
        </w:rPr>
        <w:t xml:space="preserve"> (בשלמות), </w:t>
      </w:r>
      <w:r>
        <w:rPr>
          <w:rFonts w:hint="cs"/>
          <w:spacing w:val="0"/>
          <w:sz w:val="24"/>
          <w:rtl/>
          <w:lang w:eastAsia="he-IL"/>
        </w:rPr>
        <w:t>5</w:t>
      </w:r>
      <w:r w:rsidRPr="00FC2637">
        <w:rPr>
          <w:rFonts w:hint="cs"/>
          <w:spacing w:val="0"/>
          <w:sz w:val="24"/>
          <w:rtl/>
          <w:lang w:eastAsia="he-IL"/>
        </w:rPr>
        <w:t xml:space="preserve"> (בשלמות), </w:t>
      </w:r>
      <w:r>
        <w:rPr>
          <w:rFonts w:hint="cs"/>
          <w:spacing w:val="0"/>
          <w:sz w:val="24"/>
          <w:rtl/>
          <w:lang w:eastAsia="he-IL"/>
        </w:rPr>
        <w:t>8</w:t>
      </w:r>
      <w:r w:rsidRPr="00FC2637">
        <w:rPr>
          <w:rFonts w:hint="cs"/>
          <w:spacing w:val="0"/>
          <w:sz w:val="24"/>
          <w:rtl/>
          <w:lang w:eastAsia="he-IL"/>
        </w:rPr>
        <w:t xml:space="preserve"> (בשלמות), </w:t>
      </w:r>
      <w:r>
        <w:rPr>
          <w:rFonts w:hint="cs"/>
          <w:spacing w:val="0"/>
          <w:sz w:val="24"/>
          <w:rtl/>
          <w:lang w:eastAsia="he-IL"/>
        </w:rPr>
        <w:t>9</w:t>
      </w:r>
      <w:r w:rsidRPr="00FC2637">
        <w:rPr>
          <w:rFonts w:hint="cs"/>
          <w:spacing w:val="0"/>
          <w:sz w:val="24"/>
          <w:rtl/>
          <w:lang w:eastAsia="he-IL"/>
        </w:rPr>
        <w:t xml:space="preserve">(בשלמות), </w:t>
      </w:r>
      <w:r>
        <w:rPr>
          <w:rFonts w:hint="cs"/>
          <w:spacing w:val="0"/>
          <w:sz w:val="24"/>
          <w:rtl/>
          <w:lang w:eastAsia="he-IL"/>
        </w:rPr>
        <w:t>14</w:t>
      </w:r>
      <w:r w:rsidRPr="00FC2637">
        <w:rPr>
          <w:rFonts w:hint="cs"/>
          <w:spacing w:val="0"/>
          <w:sz w:val="24"/>
          <w:rtl/>
          <w:lang w:eastAsia="he-IL"/>
        </w:rPr>
        <w:t xml:space="preserve">(בשלמות), </w:t>
      </w:r>
      <w:r>
        <w:rPr>
          <w:rFonts w:hint="cs"/>
          <w:spacing w:val="0"/>
          <w:sz w:val="24"/>
          <w:rtl/>
          <w:lang w:eastAsia="he-IL"/>
        </w:rPr>
        <w:t>15</w:t>
      </w:r>
      <w:r w:rsidRPr="00FC2637">
        <w:rPr>
          <w:rFonts w:hint="cs"/>
          <w:spacing w:val="0"/>
          <w:sz w:val="24"/>
          <w:rtl/>
          <w:lang w:eastAsia="he-IL"/>
        </w:rPr>
        <w:t>(בשלמות)</w:t>
      </w:r>
      <w:r w:rsidRPr="00FC2637">
        <w:rPr>
          <w:rFonts w:hint="cs"/>
          <w:sz w:val="24"/>
          <w:rtl/>
        </w:rPr>
        <w:t xml:space="preserve"> </w:t>
      </w:r>
      <w:r w:rsidRPr="00FC2637">
        <w:rPr>
          <w:rFonts w:hint="cs"/>
          <w:color w:val="000000"/>
          <w:spacing w:val="0"/>
          <w:sz w:val="24"/>
          <w:rtl/>
          <w:lang w:eastAsia="he-IL"/>
        </w:rPr>
        <w:t>ב</w:t>
      </w:r>
      <w:r w:rsidRPr="00FC2637">
        <w:rPr>
          <w:rFonts w:hint="eastAsia"/>
          <w:color w:val="000000"/>
          <w:spacing w:val="0"/>
          <w:sz w:val="24"/>
          <w:rtl/>
          <w:lang w:eastAsia="he-IL"/>
        </w:rPr>
        <w:t>גוש</w:t>
      </w:r>
      <w:r w:rsidRPr="00FC2637">
        <w:rPr>
          <w:color w:val="000000"/>
          <w:spacing w:val="0"/>
          <w:sz w:val="24"/>
          <w:rtl/>
          <w:lang w:eastAsia="he-IL"/>
        </w:rPr>
        <w:t xml:space="preserve"> </w:t>
      </w:r>
      <w:r>
        <w:rPr>
          <w:rFonts w:hint="cs"/>
          <w:color w:val="000000"/>
          <w:spacing w:val="0"/>
          <w:sz w:val="24"/>
          <w:rtl/>
          <w:lang w:eastAsia="he-IL"/>
        </w:rPr>
        <w:t>34583</w:t>
      </w:r>
      <w:r w:rsidRPr="00FC2637">
        <w:rPr>
          <w:rFonts w:hint="cs"/>
          <w:color w:val="000000"/>
          <w:spacing w:val="0"/>
          <w:sz w:val="24"/>
          <w:rtl/>
          <w:lang w:eastAsia="he-IL"/>
        </w:rPr>
        <w:t>,</w:t>
      </w:r>
      <w:r w:rsidRPr="00FC2637">
        <w:rPr>
          <w:rFonts w:hint="cs"/>
          <w:sz w:val="24"/>
          <w:rtl/>
        </w:rPr>
        <w:t xml:space="preserve"> הידועים גם כמגרשים מס' </w:t>
      </w:r>
      <w:r>
        <w:rPr>
          <w:rFonts w:hint="cs"/>
          <w:sz w:val="24"/>
          <w:rtl/>
        </w:rPr>
        <w:t xml:space="preserve">3,4,7,8,13,14 (מתחם 42040) </w:t>
      </w:r>
      <w:r w:rsidRPr="007D4EA0">
        <w:rPr>
          <w:rFonts w:hint="cs"/>
          <w:sz w:val="24"/>
          <w:rtl/>
        </w:rPr>
        <w:t>וכן חלקות 10 (בשלמות), 11 (בשלמות), 12 (בשלמות), 13 (בשלמות) בגוש 34583 (מתחם 42043</w:t>
      </w:r>
      <w:r>
        <w:rPr>
          <w:rFonts w:hint="cs"/>
          <w:sz w:val="24"/>
          <w:rtl/>
        </w:rPr>
        <w:t>)</w:t>
      </w:r>
      <w:r w:rsidRPr="00834D7B">
        <w:rPr>
          <w:rFonts w:hint="cs"/>
          <w:szCs w:val="22"/>
          <w:rtl/>
        </w:rPr>
        <w:t xml:space="preserve">, </w:t>
      </w:r>
      <w:r w:rsidRPr="00834D7B">
        <w:rPr>
          <w:szCs w:val="22"/>
          <w:rtl/>
        </w:rPr>
        <w:t xml:space="preserve">בית מס' זמני </w:t>
      </w:r>
      <w:r w:rsidRPr="00834D7B">
        <w:rPr>
          <w:rFonts w:hint="cs"/>
          <w:szCs w:val="22"/>
          <w:rtl/>
        </w:rPr>
        <w:t>__</w:t>
      </w:r>
      <w:r w:rsidRPr="00834D7B">
        <w:rPr>
          <w:szCs w:val="22"/>
          <w:rtl/>
        </w:rPr>
        <w:t xml:space="preserve"> דירה מס' זמני</w:t>
      </w:r>
      <w:r w:rsidRPr="00834D7B">
        <w:rPr>
          <w:rFonts w:hint="cs"/>
          <w:szCs w:val="22"/>
          <w:rtl/>
        </w:rPr>
        <w:t xml:space="preserve"> ___ </w:t>
      </w:r>
      <w:r w:rsidRPr="00834D7B">
        <w:rPr>
          <w:szCs w:val="22"/>
          <w:rtl/>
        </w:rPr>
        <w:t xml:space="preserve">או כל מגרש או חלקת משנה אחרת שתיווצר בגין רישום הבית בו נמצאים הנכסים, כבית משותף, בהתאם לחוק המקרקעין, בין שהנכסים רשומים כבר בלשכת רישום המקרקעין ובין שנכסים אלה </w:t>
      </w:r>
      <w:proofErr w:type="spellStart"/>
      <w:r w:rsidRPr="00834D7B">
        <w:rPr>
          <w:szCs w:val="22"/>
          <w:rtl/>
        </w:rPr>
        <w:t>יווצרו</w:t>
      </w:r>
      <w:proofErr w:type="spellEnd"/>
      <w:r w:rsidRPr="00834D7B">
        <w:rPr>
          <w:szCs w:val="22"/>
          <w:rtl/>
        </w:rPr>
        <w:t xml:space="preserve"> ויירשמו בעתיד בלשכת רישום המקרקעין, כתוצאה מרישום ו/או חידוש רישום ו/או צירוף (איחוד) וגם/או הפרדה (פרצלציה) של הנכסים או כתוצאה מכל פעולה אחרת.</w:t>
      </w:r>
      <w:bookmarkEnd w:id="1"/>
      <w:bookmarkEnd w:id="2"/>
    </w:p>
    <w:p w14:paraId="451AC696" w14:textId="77777777" w:rsidR="000F4B6B" w:rsidRPr="00834D7B" w:rsidRDefault="000F4B6B" w:rsidP="000F4B6B">
      <w:pPr>
        <w:keepLines w:val="0"/>
        <w:numPr>
          <w:ilvl w:val="0"/>
          <w:numId w:val="1"/>
        </w:numPr>
        <w:tabs>
          <w:tab w:val="clear" w:pos="720"/>
        </w:tabs>
        <w:spacing w:line="360" w:lineRule="auto"/>
        <w:rPr>
          <w:szCs w:val="22"/>
          <w:rtl/>
        </w:rPr>
      </w:pPr>
      <w:r w:rsidRPr="00834D7B">
        <w:rPr>
          <w:szCs w:val="22"/>
          <w:rtl/>
        </w:rPr>
        <w:t xml:space="preserve">מדי פעם בפעם להעביר  </w:t>
      </w:r>
      <w:r w:rsidRPr="00834D7B">
        <w:rPr>
          <w:rFonts w:hint="cs"/>
          <w:szCs w:val="22"/>
          <w:rtl/>
        </w:rPr>
        <w:t>כו</w:t>
      </w:r>
      <w:r w:rsidRPr="00834D7B">
        <w:rPr>
          <w:rFonts w:hint="eastAsia"/>
          <w:szCs w:val="22"/>
          <w:rtl/>
        </w:rPr>
        <w:t>ח</w:t>
      </w:r>
      <w:r w:rsidRPr="00834D7B">
        <w:rPr>
          <w:szCs w:val="22"/>
          <w:rtl/>
        </w:rPr>
        <w:t xml:space="preserve"> הרשאה זה, כולו או מקצתו, לאחר או לאחרים, לבטל כל העברה שנעשתה כנ"ל ולהעבירו מחדש, למנות עורכי דין או מורשים אחרים, לפטרם בכל עת, ולמנות אחר או אחרים במקומם. לפי ראות עיניו/הם של </w:t>
      </w:r>
      <w:proofErr w:type="spellStart"/>
      <w:r w:rsidRPr="00834D7B">
        <w:rPr>
          <w:szCs w:val="22"/>
          <w:rtl/>
        </w:rPr>
        <w:t>מורשי</w:t>
      </w:r>
      <w:proofErr w:type="spellEnd"/>
      <w:r w:rsidRPr="00834D7B">
        <w:rPr>
          <w:szCs w:val="22"/>
          <w:rtl/>
        </w:rPr>
        <w:t xml:space="preserve"> הנ"ל.</w:t>
      </w:r>
    </w:p>
    <w:p w14:paraId="2F4139CA" w14:textId="77777777" w:rsidR="000F4B6B" w:rsidRPr="00834D7B" w:rsidRDefault="000F4B6B" w:rsidP="000F4B6B">
      <w:pPr>
        <w:keepLines w:val="0"/>
        <w:numPr>
          <w:ilvl w:val="0"/>
          <w:numId w:val="1"/>
        </w:numPr>
        <w:tabs>
          <w:tab w:val="clear" w:pos="720"/>
        </w:tabs>
        <w:spacing w:line="360" w:lineRule="auto"/>
        <w:rPr>
          <w:szCs w:val="22"/>
          <w:rtl/>
        </w:rPr>
      </w:pPr>
      <w:r w:rsidRPr="00834D7B">
        <w:rPr>
          <w:szCs w:val="22"/>
          <w:rtl/>
        </w:rPr>
        <w:t xml:space="preserve">כל מה שיעשה/ו </w:t>
      </w:r>
      <w:proofErr w:type="spellStart"/>
      <w:r w:rsidRPr="00834D7B">
        <w:rPr>
          <w:szCs w:val="22"/>
          <w:rtl/>
        </w:rPr>
        <w:t>מורשי</w:t>
      </w:r>
      <w:proofErr w:type="spellEnd"/>
      <w:r w:rsidRPr="00834D7B">
        <w:rPr>
          <w:szCs w:val="22"/>
          <w:rtl/>
        </w:rPr>
        <w:t xml:space="preserve">/נו הנ"ל או כל מה שיגרום/מו בכל הנוגע </w:t>
      </w:r>
      <w:r w:rsidRPr="00834D7B">
        <w:rPr>
          <w:rFonts w:hint="cs"/>
          <w:szCs w:val="22"/>
          <w:rtl/>
        </w:rPr>
        <w:t>לכו</w:t>
      </w:r>
      <w:r w:rsidRPr="00834D7B">
        <w:rPr>
          <w:rFonts w:hint="eastAsia"/>
          <w:szCs w:val="22"/>
          <w:rtl/>
        </w:rPr>
        <w:t>ח</w:t>
      </w:r>
      <w:r w:rsidRPr="00834D7B">
        <w:rPr>
          <w:szCs w:val="22"/>
          <w:rtl/>
        </w:rPr>
        <w:t xml:space="preserve"> הרשאה זה יחייב אותי/נו ואת יורשי/נו ואת כל הבאים </w:t>
      </w:r>
      <w:proofErr w:type="spellStart"/>
      <w:r w:rsidRPr="00834D7B">
        <w:rPr>
          <w:szCs w:val="22"/>
          <w:rtl/>
        </w:rPr>
        <w:t>מכחי</w:t>
      </w:r>
      <w:proofErr w:type="spellEnd"/>
      <w:r w:rsidRPr="00834D7B">
        <w:rPr>
          <w:szCs w:val="22"/>
          <w:rtl/>
        </w:rPr>
        <w:t xml:space="preserve">/נו והריני/נו מסכים/ים מראש לכל מעשיו/הם של </w:t>
      </w:r>
      <w:proofErr w:type="spellStart"/>
      <w:r w:rsidRPr="00834D7B">
        <w:rPr>
          <w:szCs w:val="22"/>
          <w:rtl/>
        </w:rPr>
        <w:t>מורשי</w:t>
      </w:r>
      <w:proofErr w:type="spellEnd"/>
      <w:r w:rsidRPr="00834D7B">
        <w:rPr>
          <w:szCs w:val="22"/>
          <w:rtl/>
        </w:rPr>
        <w:t xml:space="preserve">/נו שיעשו בתוקף </w:t>
      </w:r>
      <w:r w:rsidRPr="00834D7B">
        <w:rPr>
          <w:rFonts w:hint="cs"/>
          <w:szCs w:val="22"/>
          <w:rtl/>
        </w:rPr>
        <w:t>כו</w:t>
      </w:r>
      <w:r w:rsidRPr="00834D7B">
        <w:rPr>
          <w:rFonts w:hint="eastAsia"/>
          <w:szCs w:val="22"/>
          <w:rtl/>
        </w:rPr>
        <w:t>ח</w:t>
      </w:r>
      <w:r w:rsidRPr="00834D7B">
        <w:rPr>
          <w:szCs w:val="22"/>
          <w:rtl/>
        </w:rPr>
        <w:t xml:space="preserve"> הרשאה זה</w:t>
      </w:r>
      <w:r>
        <w:rPr>
          <w:rFonts w:hint="cs"/>
          <w:szCs w:val="22"/>
          <w:rtl/>
        </w:rPr>
        <w:t>.</w:t>
      </w:r>
      <w:r w:rsidRPr="00834D7B">
        <w:rPr>
          <w:szCs w:val="22"/>
          <w:rtl/>
        </w:rPr>
        <w:t xml:space="preserve"> </w:t>
      </w:r>
    </w:p>
    <w:p w14:paraId="7452D74B" w14:textId="77777777" w:rsidR="000F4B6B" w:rsidRPr="00834D7B" w:rsidRDefault="000F4B6B" w:rsidP="000F4B6B">
      <w:pPr>
        <w:keepLines w:val="0"/>
        <w:numPr>
          <w:ilvl w:val="0"/>
          <w:numId w:val="1"/>
        </w:numPr>
        <w:tabs>
          <w:tab w:val="clear" w:pos="720"/>
        </w:tabs>
        <w:spacing w:line="360" w:lineRule="auto"/>
        <w:rPr>
          <w:szCs w:val="22"/>
          <w:rtl/>
        </w:rPr>
      </w:pPr>
      <w:r w:rsidRPr="00834D7B">
        <w:rPr>
          <w:szCs w:val="22"/>
          <w:rtl/>
        </w:rPr>
        <w:t xml:space="preserve">כל אחד </w:t>
      </w:r>
      <w:proofErr w:type="spellStart"/>
      <w:r w:rsidRPr="00834D7B">
        <w:rPr>
          <w:szCs w:val="22"/>
          <w:rtl/>
        </w:rPr>
        <w:t>ממורשי</w:t>
      </w:r>
      <w:proofErr w:type="spellEnd"/>
      <w:r w:rsidRPr="00834D7B">
        <w:rPr>
          <w:szCs w:val="22"/>
          <w:rtl/>
        </w:rPr>
        <w:t xml:space="preserve">/נו יהיו רשאים לעשות כל פעולה ו/או כל דבר אחר על פי  </w:t>
      </w:r>
      <w:r w:rsidRPr="00834D7B">
        <w:rPr>
          <w:rFonts w:hint="cs"/>
          <w:szCs w:val="22"/>
          <w:rtl/>
        </w:rPr>
        <w:t>כו</w:t>
      </w:r>
      <w:r w:rsidRPr="00834D7B">
        <w:rPr>
          <w:rFonts w:hint="eastAsia"/>
          <w:szCs w:val="22"/>
          <w:rtl/>
        </w:rPr>
        <w:t>ח</w:t>
      </w:r>
      <w:r w:rsidRPr="00834D7B">
        <w:rPr>
          <w:szCs w:val="22"/>
          <w:rtl/>
        </w:rPr>
        <w:t xml:space="preserve"> הרשאה זה עם  </w:t>
      </w:r>
      <w:proofErr w:type="spellStart"/>
      <w:r w:rsidRPr="00834D7B">
        <w:rPr>
          <w:szCs w:val="22"/>
          <w:rtl/>
        </w:rPr>
        <w:t>מורשי</w:t>
      </w:r>
      <w:proofErr w:type="spellEnd"/>
      <w:r w:rsidRPr="00834D7B">
        <w:rPr>
          <w:szCs w:val="22"/>
          <w:rtl/>
        </w:rPr>
        <w:t xml:space="preserve">/נו האחרים. על פי </w:t>
      </w:r>
      <w:r w:rsidRPr="00834D7B">
        <w:rPr>
          <w:rFonts w:hint="cs"/>
          <w:szCs w:val="22"/>
          <w:rtl/>
        </w:rPr>
        <w:t>כו</w:t>
      </w:r>
      <w:r w:rsidRPr="00834D7B">
        <w:rPr>
          <w:rFonts w:hint="eastAsia"/>
          <w:szCs w:val="22"/>
          <w:rtl/>
        </w:rPr>
        <w:t>ח</w:t>
      </w:r>
      <w:r w:rsidRPr="00834D7B">
        <w:rPr>
          <w:szCs w:val="22"/>
          <w:rtl/>
        </w:rPr>
        <w:t xml:space="preserve"> הרשאה זה או כל  </w:t>
      </w:r>
      <w:r w:rsidRPr="00834D7B">
        <w:rPr>
          <w:rFonts w:hint="cs"/>
          <w:szCs w:val="22"/>
          <w:rtl/>
        </w:rPr>
        <w:t>כו</w:t>
      </w:r>
      <w:r w:rsidRPr="00834D7B">
        <w:rPr>
          <w:rFonts w:hint="eastAsia"/>
          <w:szCs w:val="22"/>
          <w:rtl/>
        </w:rPr>
        <w:t>ח</w:t>
      </w:r>
      <w:r w:rsidRPr="00834D7B">
        <w:rPr>
          <w:szCs w:val="22"/>
          <w:rtl/>
        </w:rPr>
        <w:t xml:space="preserve"> הרשאה אחר שניתן ו/או </w:t>
      </w:r>
      <w:r w:rsidRPr="00834D7B">
        <w:rPr>
          <w:rFonts w:hint="cs"/>
          <w:szCs w:val="22"/>
          <w:rtl/>
        </w:rPr>
        <w:t>יינת</w:t>
      </w:r>
      <w:r w:rsidRPr="00834D7B">
        <w:rPr>
          <w:rFonts w:hint="eastAsia"/>
          <w:szCs w:val="22"/>
          <w:rtl/>
        </w:rPr>
        <w:t>ן</w:t>
      </w:r>
      <w:r w:rsidRPr="00834D7B">
        <w:rPr>
          <w:szCs w:val="22"/>
          <w:rtl/>
        </w:rPr>
        <w:t xml:space="preserve"> על ידי/נו בקשר לנכסים וזאת מבלי לגרוע מסמכותם </w:t>
      </w:r>
      <w:r w:rsidRPr="00834D7B">
        <w:rPr>
          <w:rFonts w:hint="cs"/>
          <w:szCs w:val="22"/>
          <w:rtl/>
        </w:rPr>
        <w:t>לעשיי</w:t>
      </w:r>
      <w:r w:rsidRPr="00834D7B">
        <w:rPr>
          <w:rFonts w:hint="eastAsia"/>
          <w:szCs w:val="22"/>
          <w:rtl/>
        </w:rPr>
        <w:t>ת</w:t>
      </w:r>
      <w:r w:rsidRPr="00834D7B">
        <w:rPr>
          <w:szCs w:val="22"/>
          <w:rtl/>
        </w:rPr>
        <w:t xml:space="preserve"> כל הפעולות הנ"ל גם עם אחרים.</w:t>
      </w:r>
    </w:p>
    <w:p w14:paraId="291A3B14"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מיופי הכוח מוסמך/ים לעשות כל פעולה לפי ייפוי כוח זה אף אם היא ללא תמורה.</w:t>
      </w:r>
    </w:p>
    <w:p w14:paraId="6E593838" w14:textId="77777777" w:rsidR="000F4B6B" w:rsidRPr="00834D7B" w:rsidRDefault="000F4B6B" w:rsidP="000F4B6B">
      <w:pPr>
        <w:keepLines w:val="0"/>
        <w:numPr>
          <w:ilvl w:val="0"/>
          <w:numId w:val="1"/>
        </w:numPr>
        <w:tabs>
          <w:tab w:val="clear" w:pos="720"/>
        </w:tabs>
        <w:spacing w:line="360" w:lineRule="auto"/>
        <w:rPr>
          <w:szCs w:val="22"/>
        </w:rPr>
      </w:pPr>
      <w:r w:rsidRPr="00834D7B">
        <w:rPr>
          <w:rFonts w:hint="cs"/>
          <w:szCs w:val="22"/>
          <w:rtl/>
        </w:rPr>
        <w:t>כל ספק בדבר היקף סמכויות מיופי הכוח יש לפרשו על דרך הרחבה ולא על דרך הצמצום.</w:t>
      </w:r>
    </w:p>
    <w:p w14:paraId="6FCEA0E5" w14:textId="77777777" w:rsidR="000F4B6B" w:rsidRDefault="000F4B6B" w:rsidP="000F4B6B">
      <w:pPr>
        <w:spacing w:line="360" w:lineRule="auto"/>
        <w:ind w:left="567" w:hanging="567"/>
        <w:jc w:val="center"/>
        <w:rPr>
          <w:b/>
          <w:bCs/>
          <w:rtl/>
        </w:rPr>
      </w:pPr>
      <w:r w:rsidRPr="00834D7B">
        <w:rPr>
          <w:b/>
          <w:bCs/>
          <w:rtl/>
        </w:rPr>
        <w:t>ולראיה באנו על החתום:</w:t>
      </w:r>
    </w:p>
    <w:tbl>
      <w:tblPr>
        <w:bidiVisual/>
        <w:tblW w:w="9540" w:type="dxa"/>
        <w:tblInd w:w="-406" w:type="dxa"/>
        <w:tblLook w:val="01E0" w:firstRow="1" w:lastRow="1" w:firstColumn="1" w:lastColumn="1" w:noHBand="0" w:noVBand="0"/>
      </w:tblPr>
      <w:tblGrid>
        <w:gridCol w:w="1980"/>
        <w:gridCol w:w="236"/>
        <w:gridCol w:w="2330"/>
        <w:gridCol w:w="236"/>
        <w:gridCol w:w="2238"/>
        <w:gridCol w:w="236"/>
        <w:gridCol w:w="2284"/>
      </w:tblGrid>
      <w:tr w:rsidR="000F4B6B" w:rsidRPr="00834D7B" w14:paraId="221E5713" w14:textId="77777777" w:rsidTr="004B4768">
        <w:tc>
          <w:tcPr>
            <w:tcW w:w="1980" w:type="dxa"/>
            <w:tcBorders>
              <w:bottom w:val="single" w:sz="4" w:space="0" w:color="auto"/>
            </w:tcBorders>
          </w:tcPr>
          <w:p w14:paraId="64FF6867" w14:textId="77777777" w:rsidR="000F4B6B" w:rsidRPr="00834D7B" w:rsidRDefault="000F4B6B" w:rsidP="004B4768">
            <w:pPr>
              <w:spacing w:line="360" w:lineRule="auto"/>
              <w:rPr>
                <w:rtl/>
              </w:rPr>
            </w:pPr>
          </w:p>
        </w:tc>
        <w:tc>
          <w:tcPr>
            <w:tcW w:w="236" w:type="dxa"/>
          </w:tcPr>
          <w:p w14:paraId="355510F5" w14:textId="77777777" w:rsidR="000F4B6B" w:rsidRPr="00834D7B" w:rsidRDefault="000F4B6B" w:rsidP="004B4768">
            <w:pPr>
              <w:spacing w:line="360" w:lineRule="auto"/>
              <w:rPr>
                <w:rtl/>
              </w:rPr>
            </w:pPr>
          </w:p>
        </w:tc>
        <w:tc>
          <w:tcPr>
            <w:tcW w:w="2330" w:type="dxa"/>
            <w:tcBorders>
              <w:bottom w:val="single" w:sz="4" w:space="0" w:color="auto"/>
            </w:tcBorders>
          </w:tcPr>
          <w:p w14:paraId="1B78632B" w14:textId="77777777" w:rsidR="000F4B6B" w:rsidRPr="00834D7B" w:rsidRDefault="000F4B6B" w:rsidP="004B4768">
            <w:pPr>
              <w:spacing w:line="360" w:lineRule="auto"/>
              <w:rPr>
                <w:rtl/>
              </w:rPr>
            </w:pPr>
          </w:p>
        </w:tc>
        <w:tc>
          <w:tcPr>
            <w:tcW w:w="236" w:type="dxa"/>
          </w:tcPr>
          <w:p w14:paraId="74812C21" w14:textId="77777777" w:rsidR="000F4B6B" w:rsidRPr="00834D7B" w:rsidRDefault="000F4B6B" w:rsidP="004B4768">
            <w:pPr>
              <w:spacing w:line="360" w:lineRule="auto"/>
              <w:rPr>
                <w:rtl/>
              </w:rPr>
            </w:pPr>
          </w:p>
        </w:tc>
        <w:tc>
          <w:tcPr>
            <w:tcW w:w="2238" w:type="dxa"/>
            <w:tcBorders>
              <w:bottom w:val="single" w:sz="4" w:space="0" w:color="auto"/>
            </w:tcBorders>
          </w:tcPr>
          <w:p w14:paraId="1A86E115" w14:textId="77777777" w:rsidR="000F4B6B" w:rsidRPr="00834D7B" w:rsidRDefault="000F4B6B" w:rsidP="004B4768">
            <w:pPr>
              <w:spacing w:line="360" w:lineRule="auto"/>
              <w:rPr>
                <w:rtl/>
              </w:rPr>
            </w:pPr>
          </w:p>
        </w:tc>
        <w:tc>
          <w:tcPr>
            <w:tcW w:w="236" w:type="dxa"/>
          </w:tcPr>
          <w:p w14:paraId="4375961B" w14:textId="77777777" w:rsidR="000F4B6B" w:rsidRPr="00834D7B" w:rsidRDefault="000F4B6B" w:rsidP="004B4768">
            <w:pPr>
              <w:spacing w:line="360" w:lineRule="auto"/>
              <w:rPr>
                <w:rtl/>
              </w:rPr>
            </w:pPr>
          </w:p>
        </w:tc>
        <w:tc>
          <w:tcPr>
            <w:tcW w:w="2284" w:type="dxa"/>
            <w:tcBorders>
              <w:bottom w:val="single" w:sz="4" w:space="0" w:color="auto"/>
            </w:tcBorders>
          </w:tcPr>
          <w:p w14:paraId="110C5B7C" w14:textId="77777777" w:rsidR="000F4B6B" w:rsidRPr="00834D7B" w:rsidRDefault="000F4B6B" w:rsidP="004B4768">
            <w:pPr>
              <w:spacing w:line="360" w:lineRule="auto"/>
              <w:rPr>
                <w:rtl/>
              </w:rPr>
            </w:pPr>
          </w:p>
        </w:tc>
      </w:tr>
    </w:tbl>
    <w:p w14:paraId="00FF4222" w14:textId="77777777" w:rsidR="000F4B6B" w:rsidRPr="00834D7B" w:rsidRDefault="000F4B6B" w:rsidP="000F4B6B">
      <w:pPr>
        <w:rPr>
          <w:b/>
          <w:bCs/>
          <w:rtl/>
        </w:rPr>
      </w:pPr>
    </w:p>
    <w:p w14:paraId="5B98B7BD" w14:textId="77777777" w:rsidR="004874C1" w:rsidRDefault="005C0106"/>
    <w:sectPr w:rsidR="004874C1" w:rsidSect="000839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60FC2"/>
    <w:multiLevelType w:val="hybridMultilevel"/>
    <w:tmpl w:val="7EA6100A"/>
    <w:lvl w:ilvl="0" w:tplc="04090011">
      <w:start w:val="1"/>
      <w:numFmt w:val="decimal"/>
      <w:lvlText w:val="%1."/>
      <w:lvlJc w:val="left"/>
      <w:pPr>
        <w:tabs>
          <w:tab w:val="num" w:pos="720"/>
        </w:tabs>
        <w:ind w:left="720" w:hanging="360"/>
      </w:pPr>
      <w:rPr>
        <w:rFonts w:hint="default"/>
      </w:rPr>
    </w:lvl>
    <w:lvl w:ilvl="1" w:tplc="5912698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6B"/>
    <w:rsid w:val="00083904"/>
    <w:rsid w:val="000F4B6B"/>
    <w:rsid w:val="005C0106"/>
    <w:rsid w:val="00F747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02C2"/>
  <w15:chartTrackingRefBased/>
  <w15:docId w15:val="{F6486414-AA3C-4B94-AC3B-80A2AFF0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6B"/>
    <w:pPr>
      <w:keepLines/>
      <w:bidi/>
      <w:spacing w:after="0" w:line="320" w:lineRule="atLeast"/>
      <w:jc w:val="both"/>
    </w:pPr>
    <w:rPr>
      <w:rFonts w:ascii="Times New Roman" w:eastAsia="Times New Roman" w:hAnsi="Times New Roman" w:cs="David"/>
      <w:spacing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8579</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naor shamir</dc:creator>
  <cp:keywords/>
  <dc:description/>
  <cp:lastModifiedBy>user</cp:lastModifiedBy>
  <cp:revision>2</cp:revision>
  <dcterms:created xsi:type="dcterms:W3CDTF">2019-03-11T10:48:00Z</dcterms:created>
  <dcterms:modified xsi:type="dcterms:W3CDTF">2019-03-11T10:48:00Z</dcterms:modified>
</cp:coreProperties>
</file>